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DCDA" w14:textId="77777777" w:rsidR="009B28ED" w:rsidRDefault="00942131" w:rsidP="00853158">
      <w:pPr>
        <w:tabs>
          <w:tab w:val="left" w:pos="540"/>
        </w:tabs>
        <w:spacing w:line="276" w:lineRule="auto"/>
        <w:jc w:val="both"/>
        <w:rPr>
          <w:color w:val="000000"/>
          <w:sz w:val="28"/>
          <w:szCs w:val="28"/>
          <w:lang w:val="pt-BR"/>
        </w:rPr>
      </w:pPr>
      <w:r>
        <w:rPr>
          <w:color w:val="000000"/>
          <w:sz w:val="28"/>
          <w:szCs w:val="28"/>
          <w:lang w:val="vi-VN"/>
        </w:rPr>
        <w:t xml:space="preserve">       </w:t>
      </w:r>
      <w:r w:rsidR="002D3A4F" w:rsidRPr="00655B88">
        <w:rPr>
          <w:b/>
          <w:color w:val="000000"/>
          <w:sz w:val="28"/>
          <w:szCs w:val="28"/>
          <w:lang w:val="pt-BR"/>
        </w:rPr>
        <w:tab/>
      </w:r>
    </w:p>
    <w:tbl>
      <w:tblPr>
        <w:tblW w:w="10890" w:type="dxa"/>
        <w:tblInd w:w="-432" w:type="dxa"/>
        <w:tblBorders>
          <w:insideH w:val="single" w:sz="4" w:space="0" w:color="auto"/>
        </w:tblBorders>
        <w:tblLook w:val="01E0" w:firstRow="1" w:lastRow="1" w:firstColumn="1" w:lastColumn="1" w:noHBand="0" w:noVBand="0"/>
      </w:tblPr>
      <w:tblGrid>
        <w:gridCol w:w="5220"/>
        <w:gridCol w:w="5670"/>
      </w:tblGrid>
      <w:tr w:rsidR="00703E1E" w:rsidRPr="0006041D" w14:paraId="35120FF9" w14:textId="77777777" w:rsidTr="0067103C">
        <w:trPr>
          <w:trHeight w:val="1700"/>
        </w:trPr>
        <w:tc>
          <w:tcPr>
            <w:tcW w:w="5220" w:type="dxa"/>
          </w:tcPr>
          <w:p w14:paraId="4FD17155" w14:textId="77777777" w:rsidR="00703E1E" w:rsidRPr="0006041D" w:rsidRDefault="00703E1E" w:rsidP="0067103C">
            <w:pPr>
              <w:rPr>
                <w:color w:val="000000"/>
                <w:sz w:val="26"/>
                <w:szCs w:val="26"/>
              </w:rPr>
            </w:pPr>
            <w:r w:rsidRPr="0006041D">
              <w:rPr>
                <w:color w:val="000000"/>
                <w:sz w:val="26"/>
                <w:szCs w:val="26"/>
                <w:lang w:val="vi-VN"/>
              </w:rPr>
              <w:t xml:space="preserve">  </w:t>
            </w:r>
            <w:r w:rsidRPr="0006041D">
              <w:rPr>
                <w:color w:val="000000"/>
                <w:sz w:val="26"/>
                <w:szCs w:val="26"/>
              </w:rPr>
              <w:t xml:space="preserve">PHÒNG </w:t>
            </w:r>
            <w:r>
              <w:rPr>
                <w:color w:val="000000"/>
              </w:rPr>
              <w:t>GIÁO DỤC VÀ ĐÀO TẠO</w:t>
            </w:r>
            <w:r w:rsidRPr="0006041D">
              <w:rPr>
                <w:color w:val="000000"/>
                <w:sz w:val="26"/>
                <w:szCs w:val="26"/>
              </w:rPr>
              <w:t xml:space="preserve"> </w:t>
            </w:r>
          </w:p>
          <w:p w14:paraId="30F5B76D" w14:textId="77777777" w:rsidR="00703E1E" w:rsidRDefault="00703E1E" w:rsidP="0067103C">
            <w:pPr>
              <w:rPr>
                <w:b/>
                <w:color w:val="000000"/>
              </w:rPr>
            </w:pPr>
            <w:r>
              <w:rPr>
                <w:color w:val="000000"/>
              </w:rPr>
              <w:t xml:space="preserve">           </w:t>
            </w:r>
            <w:r w:rsidRPr="0006041D">
              <w:rPr>
                <w:color w:val="000000"/>
                <w:sz w:val="26"/>
                <w:szCs w:val="26"/>
              </w:rPr>
              <w:t>THÀNH PHỐ THUẬN AN</w:t>
            </w:r>
            <w:r w:rsidRPr="0006041D">
              <w:rPr>
                <w:b/>
                <w:color w:val="000000"/>
              </w:rPr>
              <w:t xml:space="preserve"> </w:t>
            </w:r>
          </w:p>
          <w:p w14:paraId="5D8A9980" w14:textId="77777777" w:rsidR="00703E1E" w:rsidRPr="0006041D" w:rsidRDefault="00703E1E" w:rsidP="0067103C">
            <w:pPr>
              <w:rPr>
                <w:color w:val="000000"/>
                <w:sz w:val="26"/>
                <w:szCs w:val="26"/>
              </w:rPr>
            </w:pPr>
            <w:r w:rsidRPr="0006041D">
              <w:rPr>
                <w:b/>
                <w:color w:val="000000"/>
                <w:sz w:val="26"/>
                <w:szCs w:val="26"/>
              </w:rPr>
              <w:t xml:space="preserve">TRƯỜNG TIỂU HỌC </w:t>
            </w:r>
            <w:r w:rsidR="00482FEA">
              <w:rPr>
                <w:b/>
                <w:color w:val="000000"/>
                <w:sz w:val="26"/>
                <w:szCs w:val="26"/>
              </w:rPr>
              <w:t>BÌNH THUẬN</w:t>
            </w:r>
          </w:p>
          <w:p w14:paraId="292FB997" w14:textId="77777777" w:rsidR="00703E1E" w:rsidRPr="0006041D" w:rsidRDefault="00703E1E" w:rsidP="0067103C">
            <w:pPr>
              <w:rPr>
                <w:color w:val="000000"/>
                <w:sz w:val="26"/>
                <w:szCs w:val="26"/>
              </w:rPr>
            </w:pPr>
            <w:r>
              <w:rPr>
                <w:noProof/>
              </w:rPr>
              <mc:AlternateContent>
                <mc:Choice Requires="wps">
                  <w:drawing>
                    <wp:anchor distT="4294967294" distB="4294967294" distL="114300" distR="114300" simplePos="0" relativeHeight="251661824" behindDoc="0" locked="0" layoutInCell="1" allowOverlap="1" wp14:anchorId="7CA91BD7" wp14:editId="7E9DF000">
                      <wp:simplePos x="0" y="0"/>
                      <wp:positionH relativeFrom="column">
                        <wp:posOffset>877570</wp:posOffset>
                      </wp:positionH>
                      <wp:positionV relativeFrom="paragraph">
                        <wp:posOffset>17779</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1D13" id="Straight Connector 6"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1pt,1.4pt" to="15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1c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">
                      <o:lock v:ext="edit" shapetype="f"/>
                    </v:line>
                  </w:pict>
                </mc:Fallback>
              </mc:AlternateContent>
            </w:r>
            <w:r w:rsidRPr="0006041D">
              <w:rPr>
                <w:color w:val="000000"/>
                <w:sz w:val="26"/>
                <w:szCs w:val="26"/>
              </w:rPr>
              <w:t xml:space="preserve">             </w:t>
            </w:r>
          </w:p>
          <w:p w14:paraId="26EF9386" w14:textId="77777777" w:rsidR="00703E1E" w:rsidRPr="0006041D" w:rsidRDefault="00703E1E" w:rsidP="00482FEA">
            <w:pPr>
              <w:rPr>
                <w:color w:val="000000"/>
                <w:sz w:val="26"/>
                <w:szCs w:val="26"/>
              </w:rPr>
            </w:pPr>
            <w:r w:rsidRPr="0006041D">
              <w:rPr>
                <w:color w:val="000000"/>
                <w:sz w:val="26"/>
                <w:szCs w:val="26"/>
              </w:rPr>
              <w:t xml:space="preserve">              Số:        /KH-TH</w:t>
            </w:r>
            <w:r w:rsidR="00482FEA">
              <w:rPr>
                <w:color w:val="000000"/>
                <w:sz w:val="26"/>
                <w:szCs w:val="26"/>
              </w:rPr>
              <w:t>BT</w:t>
            </w:r>
            <w:r w:rsidRPr="0006041D">
              <w:rPr>
                <w:color w:val="000000"/>
                <w:sz w:val="26"/>
                <w:szCs w:val="26"/>
              </w:rPr>
              <w:t xml:space="preserve">                                             </w:t>
            </w:r>
          </w:p>
        </w:tc>
        <w:tc>
          <w:tcPr>
            <w:tcW w:w="5670" w:type="dxa"/>
          </w:tcPr>
          <w:p w14:paraId="4FFB41F6" w14:textId="77777777" w:rsidR="00703E1E" w:rsidRPr="0006041D" w:rsidRDefault="00703E1E" w:rsidP="0067103C">
            <w:pPr>
              <w:rPr>
                <w:b/>
                <w:color w:val="000000"/>
                <w:sz w:val="26"/>
                <w:szCs w:val="26"/>
              </w:rPr>
            </w:pPr>
            <w:r w:rsidRPr="0006041D">
              <w:rPr>
                <w:b/>
                <w:color w:val="000000"/>
                <w:sz w:val="26"/>
                <w:szCs w:val="26"/>
              </w:rPr>
              <w:t>CỘNG HÒA XÃ HỘI CHỦ NGHĨA VIỆT NAM</w:t>
            </w:r>
          </w:p>
          <w:p w14:paraId="751E62BD" w14:textId="77777777" w:rsidR="00703E1E" w:rsidRPr="0006041D" w:rsidRDefault="00703E1E" w:rsidP="0067103C">
            <w:pPr>
              <w:jc w:val="center"/>
              <w:rPr>
                <w:b/>
                <w:color w:val="000000"/>
                <w:sz w:val="26"/>
                <w:szCs w:val="26"/>
              </w:rPr>
            </w:pPr>
            <w:r>
              <w:rPr>
                <w:noProof/>
              </w:rPr>
              <mc:AlternateContent>
                <mc:Choice Requires="wps">
                  <w:drawing>
                    <wp:anchor distT="4294967294" distB="4294967294" distL="114300" distR="114300" simplePos="0" relativeHeight="251660800" behindDoc="0" locked="0" layoutInCell="1" allowOverlap="1" wp14:anchorId="0C0D3B98" wp14:editId="72B3F8FA">
                      <wp:simplePos x="0" y="0"/>
                      <wp:positionH relativeFrom="column">
                        <wp:posOffset>680720</wp:posOffset>
                      </wp:positionH>
                      <wp:positionV relativeFrom="paragraph">
                        <wp:posOffset>220979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091D" id="Straight Connector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17.4pt" to="215.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YDEAIAACAEAAAOAAAAZHJzL2Uyb0RvYy54bWysU8uu2jAQ3VfqP1jeQxKacC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">
                      <o:lock v:ext="edit" shapetype="f"/>
                    </v:line>
                  </w:pict>
                </mc:Fallback>
              </mc:AlternateContent>
            </w:r>
            <w:r w:rsidRPr="0006041D">
              <w:rPr>
                <w:b/>
                <w:color w:val="000000"/>
                <w:sz w:val="26"/>
                <w:szCs w:val="26"/>
              </w:rPr>
              <w:t xml:space="preserve"> Độc lập – Tự do – Hạnh phúc</w:t>
            </w:r>
          </w:p>
          <w:p w14:paraId="29BEEDD7" w14:textId="77777777" w:rsidR="00703E1E" w:rsidRPr="0006041D" w:rsidRDefault="00703E1E" w:rsidP="0067103C">
            <w:pPr>
              <w:jc w:val="center"/>
              <w:rPr>
                <w:i/>
                <w:color w:val="000000"/>
                <w:sz w:val="26"/>
                <w:szCs w:val="26"/>
              </w:rPr>
            </w:pPr>
          </w:p>
          <w:p w14:paraId="1CB70A47" w14:textId="027E3552" w:rsidR="00703E1E" w:rsidRPr="0006041D" w:rsidRDefault="00703E1E" w:rsidP="003B22F1">
            <w:pPr>
              <w:jc w:val="center"/>
              <w:rPr>
                <w:color w:val="000000"/>
                <w:sz w:val="26"/>
                <w:szCs w:val="26"/>
              </w:rPr>
            </w:pPr>
            <w:r>
              <w:rPr>
                <w:i/>
                <w:color w:val="000000"/>
                <w:sz w:val="26"/>
                <w:szCs w:val="26"/>
              </w:rPr>
              <w:t xml:space="preserve">   </w:t>
            </w:r>
            <w:r w:rsidR="00482FEA">
              <w:rPr>
                <w:i/>
                <w:color w:val="000000"/>
                <w:sz w:val="26"/>
                <w:szCs w:val="26"/>
              </w:rPr>
              <w:t>Thuận Giao</w:t>
            </w:r>
            <w:r w:rsidRPr="0006041D">
              <w:rPr>
                <w:i/>
                <w:color w:val="000000"/>
                <w:sz w:val="26"/>
                <w:szCs w:val="26"/>
              </w:rPr>
              <w:t xml:space="preserve">, ngày        tháng </w:t>
            </w:r>
            <w:r>
              <w:rPr>
                <w:i/>
                <w:color w:val="000000"/>
                <w:sz w:val="26"/>
                <w:szCs w:val="26"/>
              </w:rPr>
              <w:t>9</w:t>
            </w:r>
            <w:r w:rsidRPr="0006041D">
              <w:rPr>
                <w:i/>
                <w:color w:val="000000"/>
                <w:sz w:val="26"/>
                <w:szCs w:val="26"/>
              </w:rPr>
              <w:t xml:space="preserve"> năm 202</w:t>
            </w:r>
            <w:r w:rsidR="003B22F1">
              <w:rPr>
                <w:i/>
                <w:color w:val="000000"/>
                <w:sz w:val="26"/>
                <w:szCs w:val="26"/>
              </w:rPr>
              <w:t>3</w:t>
            </w:r>
          </w:p>
        </w:tc>
      </w:tr>
    </w:tbl>
    <w:p w14:paraId="10FB968E" w14:textId="77777777" w:rsidR="00703E1E" w:rsidRPr="0006041D" w:rsidRDefault="00703E1E" w:rsidP="00703E1E">
      <w:pPr>
        <w:pStyle w:val="Default"/>
        <w:jc w:val="center"/>
        <w:rPr>
          <w:b/>
          <w:bCs/>
          <w:sz w:val="26"/>
          <w:szCs w:val="26"/>
        </w:rPr>
      </w:pPr>
      <w:r w:rsidRPr="0006041D">
        <w:rPr>
          <w:b/>
          <w:bCs/>
          <w:sz w:val="26"/>
          <w:szCs w:val="26"/>
        </w:rPr>
        <w:t>KẾ HOẠCH GIÁO DỤC NHÀ TRƯỜNG</w:t>
      </w:r>
    </w:p>
    <w:p w14:paraId="1ECB89EC" w14:textId="5227A38E" w:rsidR="00703E1E" w:rsidRPr="0006041D" w:rsidRDefault="00703E1E" w:rsidP="00703E1E">
      <w:pPr>
        <w:pStyle w:val="Default"/>
        <w:jc w:val="center"/>
        <w:rPr>
          <w:b/>
          <w:bCs/>
          <w:sz w:val="26"/>
          <w:szCs w:val="26"/>
        </w:rPr>
      </w:pPr>
      <w:r w:rsidRPr="0006041D">
        <w:rPr>
          <w:b/>
          <w:bCs/>
          <w:sz w:val="26"/>
          <w:szCs w:val="26"/>
        </w:rPr>
        <w:t>Năm học 202</w:t>
      </w:r>
      <w:r w:rsidR="003B22F1">
        <w:rPr>
          <w:b/>
          <w:bCs/>
          <w:sz w:val="26"/>
          <w:szCs w:val="26"/>
        </w:rPr>
        <w:t>3</w:t>
      </w:r>
      <w:r w:rsidRPr="0006041D">
        <w:rPr>
          <w:b/>
          <w:bCs/>
          <w:sz w:val="26"/>
          <w:szCs w:val="26"/>
        </w:rPr>
        <w:t xml:space="preserve"> - 202</w:t>
      </w:r>
      <w:r w:rsidR="003B22F1">
        <w:rPr>
          <w:b/>
          <w:bCs/>
          <w:sz w:val="26"/>
          <w:szCs w:val="26"/>
        </w:rPr>
        <w:t>4</w:t>
      </w:r>
    </w:p>
    <w:p w14:paraId="0176EF64" w14:textId="77777777" w:rsidR="00703E1E" w:rsidRPr="0006041D" w:rsidRDefault="00703E1E" w:rsidP="00703E1E">
      <w:pPr>
        <w:ind w:firstLine="567"/>
        <w:jc w:val="both"/>
        <w:outlineLvl w:val="0"/>
        <w:rPr>
          <w:b/>
          <w:color w:val="000000"/>
          <w:sz w:val="26"/>
          <w:szCs w:val="26"/>
        </w:rPr>
      </w:pPr>
      <w:r>
        <w:rPr>
          <w:noProof/>
        </w:rPr>
        <mc:AlternateContent>
          <mc:Choice Requires="wps">
            <w:drawing>
              <wp:anchor distT="4294967294" distB="4294967294" distL="114300" distR="114300" simplePos="0" relativeHeight="251662848" behindDoc="0" locked="0" layoutInCell="1" allowOverlap="1" wp14:anchorId="7D6388F3" wp14:editId="6E89D579">
                <wp:simplePos x="0" y="0"/>
                <wp:positionH relativeFrom="column">
                  <wp:posOffset>2707640</wp:posOffset>
                </wp:positionH>
                <wp:positionV relativeFrom="paragraph">
                  <wp:posOffset>22859</wp:posOffset>
                </wp:positionV>
                <wp:extent cx="9391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E3D96E" id="Straight Connector 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3.2pt,1.8pt" to="28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" strokecolor="#4a7ebb">
                <o:lock v:ext="edit" shapetype="f"/>
              </v:line>
            </w:pict>
          </mc:Fallback>
        </mc:AlternateContent>
      </w:r>
    </w:p>
    <w:p w14:paraId="4ACA7BD6" w14:textId="77777777" w:rsidR="00703E1E" w:rsidRPr="00A5782B" w:rsidRDefault="00703E1E" w:rsidP="00A5782B">
      <w:pPr>
        <w:spacing w:line="276" w:lineRule="auto"/>
        <w:jc w:val="both"/>
        <w:outlineLvl w:val="0"/>
        <w:rPr>
          <w:i/>
          <w:color w:val="000000"/>
          <w:sz w:val="26"/>
          <w:szCs w:val="26"/>
        </w:rPr>
      </w:pPr>
      <w:r w:rsidRPr="00A5782B">
        <w:rPr>
          <w:b/>
          <w:color w:val="000000"/>
          <w:sz w:val="26"/>
          <w:szCs w:val="26"/>
        </w:rPr>
        <w:t xml:space="preserve">I. CĂN CỨ XÂY DỰNG KẾ HOẠCH </w:t>
      </w:r>
    </w:p>
    <w:p w14:paraId="638D1213" w14:textId="77777777" w:rsidR="00026168" w:rsidRPr="001D60A4" w:rsidRDefault="00026168" w:rsidP="00026168">
      <w:pPr>
        <w:spacing w:line="360" w:lineRule="auto"/>
        <w:ind w:firstLine="720"/>
        <w:jc w:val="both"/>
        <w:rPr>
          <w:b/>
          <w:sz w:val="26"/>
          <w:szCs w:val="26"/>
        </w:rPr>
      </w:pPr>
      <w:r w:rsidRPr="005162D7">
        <w:rPr>
          <w:sz w:val="26"/>
        </w:rPr>
        <w:t xml:space="preserve">Căn </w:t>
      </w:r>
      <w:r w:rsidRPr="005162D7">
        <w:rPr>
          <w:spacing w:val="3"/>
          <w:sz w:val="26"/>
        </w:rPr>
        <w:t xml:space="preserve">cứ </w:t>
      </w:r>
      <w:r w:rsidRPr="005162D7">
        <w:rPr>
          <w:sz w:val="26"/>
        </w:rPr>
        <w:t xml:space="preserve">Công văn </w:t>
      </w:r>
      <w:r>
        <w:rPr>
          <w:spacing w:val="2"/>
          <w:sz w:val="26"/>
        </w:rPr>
        <w:t>2345/BGDĐT</w:t>
      </w:r>
      <w:r w:rsidRPr="005162D7">
        <w:rPr>
          <w:spacing w:val="2"/>
          <w:sz w:val="26"/>
        </w:rPr>
        <w:t>-</w:t>
      </w:r>
      <w:r w:rsidRPr="005162D7">
        <w:rPr>
          <w:sz w:val="26"/>
        </w:rPr>
        <w:t xml:space="preserve">GDTH ngày </w:t>
      </w:r>
      <w:r w:rsidRPr="005162D7">
        <w:rPr>
          <w:spacing w:val="3"/>
          <w:sz w:val="26"/>
        </w:rPr>
        <w:t xml:space="preserve">07 </w:t>
      </w:r>
      <w:r w:rsidRPr="005162D7">
        <w:rPr>
          <w:spacing w:val="4"/>
          <w:sz w:val="26"/>
        </w:rPr>
        <w:t xml:space="preserve">tháng </w:t>
      </w:r>
      <w:r w:rsidRPr="005162D7">
        <w:rPr>
          <w:sz w:val="26"/>
        </w:rPr>
        <w:t xml:space="preserve">06 năm </w:t>
      </w:r>
      <w:r w:rsidRPr="005162D7">
        <w:rPr>
          <w:spacing w:val="5"/>
          <w:sz w:val="26"/>
        </w:rPr>
        <w:t xml:space="preserve">2021 </w:t>
      </w:r>
      <w:r w:rsidRPr="005162D7">
        <w:rPr>
          <w:sz w:val="26"/>
        </w:rPr>
        <w:t xml:space="preserve">của </w:t>
      </w:r>
      <w:r w:rsidRPr="005162D7">
        <w:rPr>
          <w:spacing w:val="-3"/>
          <w:sz w:val="26"/>
        </w:rPr>
        <w:t xml:space="preserve">Bộ </w:t>
      </w:r>
      <w:r w:rsidRPr="005162D7">
        <w:rPr>
          <w:sz w:val="26"/>
        </w:rPr>
        <w:t xml:space="preserve">Giáo </w:t>
      </w:r>
      <w:r w:rsidRPr="005162D7">
        <w:rPr>
          <w:spacing w:val="-6"/>
          <w:sz w:val="26"/>
        </w:rPr>
        <w:t xml:space="preserve">dục </w:t>
      </w:r>
      <w:r w:rsidRPr="005162D7">
        <w:rPr>
          <w:sz w:val="26"/>
        </w:rPr>
        <w:t xml:space="preserve">&amp; Đào </w:t>
      </w:r>
      <w:r w:rsidRPr="005162D7">
        <w:rPr>
          <w:spacing w:val="-2"/>
          <w:sz w:val="26"/>
        </w:rPr>
        <w:t xml:space="preserve">tạo </w:t>
      </w:r>
      <w:r w:rsidRPr="005162D7">
        <w:rPr>
          <w:spacing w:val="-12"/>
          <w:sz w:val="26"/>
        </w:rPr>
        <w:t xml:space="preserve">về </w:t>
      </w:r>
      <w:r w:rsidRPr="005162D7">
        <w:rPr>
          <w:spacing w:val="-4"/>
          <w:sz w:val="26"/>
        </w:rPr>
        <w:t xml:space="preserve">việc </w:t>
      </w:r>
      <w:r w:rsidRPr="005162D7">
        <w:rPr>
          <w:spacing w:val="2"/>
          <w:sz w:val="26"/>
        </w:rPr>
        <w:t xml:space="preserve">Hướng </w:t>
      </w:r>
      <w:r w:rsidRPr="005162D7">
        <w:rPr>
          <w:sz w:val="26"/>
        </w:rPr>
        <w:t>dẫn xây dựng kế hoạch giáo dục nhà trường cấp tiểu học</w:t>
      </w:r>
      <w:r w:rsidRPr="005162D7">
        <w:rPr>
          <w:spacing w:val="6"/>
          <w:sz w:val="26"/>
        </w:rPr>
        <w:t>;</w:t>
      </w:r>
    </w:p>
    <w:p w14:paraId="35FB4549" w14:textId="77777777" w:rsidR="00026168" w:rsidRPr="00DE6FC0" w:rsidRDefault="00026168" w:rsidP="00026168">
      <w:pPr>
        <w:pStyle w:val="BodyText"/>
        <w:tabs>
          <w:tab w:val="left" w:pos="180"/>
          <w:tab w:val="left" w:pos="270"/>
          <w:tab w:val="left" w:pos="10170"/>
          <w:tab w:val="left" w:pos="10440"/>
        </w:tabs>
        <w:snapToGrid w:val="0"/>
        <w:spacing w:line="360" w:lineRule="auto"/>
        <w:ind w:firstLine="720"/>
        <w:jc w:val="both"/>
        <w:rPr>
          <w:spacing w:val="6"/>
          <w:sz w:val="26"/>
          <w:szCs w:val="24"/>
        </w:rPr>
      </w:pPr>
      <w:r w:rsidRPr="005162D7">
        <w:rPr>
          <w:sz w:val="26"/>
          <w:szCs w:val="24"/>
        </w:rPr>
        <w:t xml:space="preserve">Căn </w:t>
      </w:r>
      <w:r w:rsidRPr="005162D7">
        <w:rPr>
          <w:spacing w:val="3"/>
          <w:sz w:val="26"/>
          <w:szCs w:val="24"/>
        </w:rPr>
        <w:t xml:space="preserve">cứ </w:t>
      </w:r>
      <w:r w:rsidRPr="005162D7">
        <w:rPr>
          <w:sz w:val="26"/>
          <w:szCs w:val="24"/>
        </w:rPr>
        <w:t>Công văn 909</w:t>
      </w:r>
      <w:r w:rsidRPr="005162D7">
        <w:rPr>
          <w:spacing w:val="2"/>
          <w:sz w:val="26"/>
          <w:szCs w:val="24"/>
        </w:rPr>
        <w:t xml:space="preserve">/BGDĐT- </w:t>
      </w:r>
      <w:r w:rsidRPr="005162D7">
        <w:rPr>
          <w:sz w:val="26"/>
          <w:szCs w:val="24"/>
        </w:rPr>
        <w:t xml:space="preserve">GDTH ngày </w:t>
      </w:r>
      <w:r w:rsidRPr="005162D7">
        <w:rPr>
          <w:spacing w:val="3"/>
          <w:sz w:val="26"/>
          <w:szCs w:val="24"/>
        </w:rPr>
        <w:t xml:space="preserve">08 </w:t>
      </w:r>
      <w:r w:rsidRPr="005162D7">
        <w:rPr>
          <w:spacing w:val="4"/>
          <w:sz w:val="26"/>
          <w:szCs w:val="24"/>
        </w:rPr>
        <w:t xml:space="preserve">tháng </w:t>
      </w:r>
      <w:r w:rsidRPr="005162D7">
        <w:rPr>
          <w:sz w:val="26"/>
          <w:szCs w:val="24"/>
        </w:rPr>
        <w:t xml:space="preserve">03 năm </w:t>
      </w:r>
      <w:r w:rsidRPr="005162D7">
        <w:rPr>
          <w:spacing w:val="5"/>
          <w:sz w:val="26"/>
          <w:szCs w:val="24"/>
        </w:rPr>
        <w:t xml:space="preserve">2023 </w:t>
      </w:r>
      <w:r w:rsidRPr="005162D7">
        <w:rPr>
          <w:sz w:val="26"/>
          <w:szCs w:val="24"/>
        </w:rPr>
        <w:t xml:space="preserve">của </w:t>
      </w:r>
      <w:r w:rsidRPr="005162D7">
        <w:rPr>
          <w:spacing w:val="-3"/>
          <w:sz w:val="26"/>
          <w:szCs w:val="24"/>
        </w:rPr>
        <w:t xml:space="preserve">Bộ </w:t>
      </w:r>
      <w:r w:rsidRPr="005162D7">
        <w:rPr>
          <w:sz w:val="26"/>
          <w:szCs w:val="24"/>
        </w:rPr>
        <w:t xml:space="preserve">Giáo </w:t>
      </w:r>
      <w:r w:rsidRPr="005162D7">
        <w:rPr>
          <w:spacing w:val="-6"/>
          <w:sz w:val="26"/>
          <w:szCs w:val="24"/>
        </w:rPr>
        <w:t xml:space="preserve">dục </w:t>
      </w:r>
      <w:r w:rsidRPr="005162D7">
        <w:rPr>
          <w:sz w:val="26"/>
          <w:szCs w:val="24"/>
        </w:rPr>
        <w:t xml:space="preserve">&amp; Đào </w:t>
      </w:r>
      <w:r w:rsidRPr="005162D7">
        <w:rPr>
          <w:spacing w:val="-2"/>
          <w:sz w:val="26"/>
          <w:szCs w:val="24"/>
        </w:rPr>
        <w:t xml:space="preserve">tạo </w:t>
      </w:r>
      <w:r w:rsidRPr="005162D7">
        <w:rPr>
          <w:spacing w:val="-12"/>
          <w:sz w:val="26"/>
          <w:szCs w:val="24"/>
        </w:rPr>
        <w:t xml:space="preserve">về </w:t>
      </w:r>
      <w:r w:rsidRPr="005162D7">
        <w:rPr>
          <w:spacing w:val="-4"/>
          <w:sz w:val="26"/>
          <w:szCs w:val="24"/>
        </w:rPr>
        <w:t xml:space="preserve">việc </w:t>
      </w:r>
      <w:r w:rsidRPr="005162D7">
        <w:rPr>
          <w:spacing w:val="2"/>
          <w:sz w:val="26"/>
          <w:szCs w:val="24"/>
        </w:rPr>
        <w:t xml:space="preserve">Hướng </w:t>
      </w:r>
      <w:r w:rsidRPr="005162D7">
        <w:rPr>
          <w:sz w:val="26"/>
          <w:szCs w:val="24"/>
        </w:rPr>
        <w:t>dẫn tổ chức hoạt động giáo dục STEM trong giáo dục Tiểu học</w:t>
      </w:r>
      <w:r w:rsidRPr="005162D7">
        <w:rPr>
          <w:spacing w:val="6"/>
          <w:sz w:val="26"/>
          <w:szCs w:val="24"/>
        </w:rPr>
        <w:t>;</w:t>
      </w:r>
    </w:p>
    <w:p w14:paraId="039DC7F5" w14:textId="77777777" w:rsidR="00026168" w:rsidRPr="005162D7" w:rsidRDefault="00026168" w:rsidP="00026168">
      <w:pPr>
        <w:pStyle w:val="BodyText"/>
        <w:tabs>
          <w:tab w:val="left" w:pos="180"/>
          <w:tab w:val="left" w:pos="270"/>
          <w:tab w:val="left" w:pos="10170"/>
          <w:tab w:val="left" w:pos="10440"/>
        </w:tabs>
        <w:snapToGrid w:val="0"/>
        <w:spacing w:line="360" w:lineRule="auto"/>
        <w:ind w:firstLine="720"/>
        <w:jc w:val="both"/>
        <w:rPr>
          <w:spacing w:val="6"/>
          <w:sz w:val="26"/>
          <w:szCs w:val="24"/>
        </w:rPr>
      </w:pPr>
      <w:r w:rsidRPr="005162D7">
        <w:rPr>
          <w:iCs/>
          <w:sz w:val="26"/>
          <w:szCs w:val="24"/>
        </w:rPr>
        <w:t>Căn cứ Quyết định số 2031/QĐ-UBND</w:t>
      </w:r>
      <w:r>
        <w:rPr>
          <w:iCs/>
          <w:sz w:val="26"/>
          <w:szCs w:val="24"/>
        </w:rPr>
        <w:t xml:space="preserve"> ngày 10/08/2023 của UBND tỉnh </w:t>
      </w:r>
      <w:r w:rsidRPr="005162D7">
        <w:rPr>
          <w:iCs/>
          <w:sz w:val="26"/>
          <w:szCs w:val="24"/>
        </w:rPr>
        <w:t>Bình D</w:t>
      </w:r>
      <w:r>
        <w:rPr>
          <w:iCs/>
          <w:sz w:val="26"/>
          <w:szCs w:val="24"/>
        </w:rPr>
        <w:t>ương</w:t>
      </w:r>
      <w:r w:rsidRPr="005162D7">
        <w:rPr>
          <w:iCs/>
          <w:sz w:val="26"/>
          <w:szCs w:val="24"/>
        </w:rPr>
        <w:t> về việc Ban hành Kế hoạch thời gian năm học 2023</w:t>
      </w:r>
      <w:r>
        <w:rPr>
          <w:iCs/>
          <w:sz w:val="26"/>
          <w:szCs w:val="24"/>
        </w:rPr>
        <w:t xml:space="preserve"> </w:t>
      </w:r>
      <w:r w:rsidRPr="005162D7">
        <w:rPr>
          <w:iCs/>
          <w:sz w:val="26"/>
          <w:szCs w:val="24"/>
        </w:rPr>
        <w:t>-</w:t>
      </w:r>
      <w:r>
        <w:rPr>
          <w:iCs/>
          <w:sz w:val="26"/>
          <w:szCs w:val="24"/>
        </w:rPr>
        <w:t xml:space="preserve"> 2024 đối với </w:t>
      </w:r>
      <w:r w:rsidRPr="005162D7">
        <w:rPr>
          <w:iCs/>
          <w:sz w:val="26"/>
          <w:szCs w:val="24"/>
        </w:rPr>
        <w:t>giáo dục mầm non, giáo dục phổ thông và giáo dục thường xuyên trên địa bàn tỉnh Bình Dương</w:t>
      </w:r>
      <w:r w:rsidRPr="005162D7">
        <w:rPr>
          <w:rFonts w:eastAsia="SimSun"/>
          <w:bCs/>
          <w:color w:val="0D0D0D"/>
          <w:sz w:val="26"/>
          <w:szCs w:val="24"/>
          <w:lang w:val="nl-NL"/>
        </w:rPr>
        <w:t>;</w:t>
      </w:r>
    </w:p>
    <w:p w14:paraId="570CAB97" w14:textId="77777777" w:rsidR="00026168" w:rsidRPr="00F355F8" w:rsidRDefault="00026168" w:rsidP="00026168">
      <w:pPr>
        <w:spacing w:line="360" w:lineRule="auto"/>
        <w:ind w:firstLine="720"/>
        <w:jc w:val="both"/>
        <w:rPr>
          <w:rStyle w:val="fontstyle01"/>
          <w:sz w:val="26"/>
          <w:szCs w:val="26"/>
        </w:rPr>
      </w:pPr>
      <w:r w:rsidRPr="00F355F8">
        <w:rPr>
          <w:sz w:val="26"/>
          <w:szCs w:val="26"/>
        </w:rPr>
        <w:t xml:space="preserve">Căn cứ Công văn số </w:t>
      </w:r>
      <w:r>
        <w:rPr>
          <w:sz w:val="26"/>
          <w:szCs w:val="26"/>
        </w:rPr>
        <w:t>2311</w:t>
      </w:r>
      <w:r w:rsidRPr="00F355F8">
        <w:rPr>
          <w:sz w:val="26"/>
          <w:szCs w:val="26"/>
        </w:rPr>
        <w:t>/</w:t>
      </w:r>
      <w:r>
        <w:rPr>
          <w:sz w:val="26"/>
          <w:szCs w:val="26"/>
        </w:rPr>
        <w:t>S</w:t>
      </w:r>
      <w:r w:rsidRPr="00F355F8">
        <w:rPr>
          <w:sz w:val="26"/>
          <w:szCs w:val="26"/>
        </w:rPr>
        <w:t>GDĐT-GD</w:t>
      </w:r>
      <w:r>
        <w:rPr>
          <w:sz w:val="26"/>
          <w:szCs w:val="26"/>
        </w:rPr>
        <w:t>MN</w:t>
      </w:r>
      <w:r w:rsidRPr="00F355F8">
        <w:rPr>
          <w:sz w:val="26"/>
          <w:szCs w:val="26"/>
        </w:rPr>
        <w:t xml:space="preserve">TH ngày </w:t>
      </w:r>
      <w:r>
        <w:rPr>
          <w:sz w:val="26"/>
          <w:szCs w:val="26"/>
        </w:rPr>
        <w:t>13</w:t>
      </w:r>
      <w:r w:rsidRPr="00F355F8">
        <w:rPr>
          <w:sz w:val="26"/>
          <w:szCs w:val="26"/>
        </w:rPr>
        <w:t>/9/202</w:t>
      </w:r>
      <w:r>
        <w:rPr>
          <w:sz w:val="26"/>
          <w:szCs w:val="26"/>
        </w:rPr>
        <w:t>3</w:t>
      </w:r>
      <w:r w:rsidRPr="00F355F8">
        <w:rPr>
          <w:sz w:val="26"/>
          <w:szCs w:val="26"/>
        </w:rPr>
        <w:t xml:space="preserve"> về việc hướng dẫn thực hiện nhiệm vụ Giáo dục tiểu học năm học 202</w:t>
      </w:r>
      <w:r>
        <w:rPr>
          <w:sz w:val="26"/>
          <w:szCs w:val="26"/>
        </w:rPr>
        <w:t>3</w:t>
      </w:r>
      <w:r w:rsidRPr="00F355F8">
        <w:rPr>
          <w:sz w:val="26"/>
          <w:szCs w:val="26"/>
        </w:rPr>
        <w:t xml:space="preserve"> - 202</w:t>
      </w:r>
      <w:r>
        <w:rPr>
          <w:sz w:val="26"/>
          <w:szCs w:val="26"/>
        </w:rPr>
        <w:t>4</w:t>
      </w:r>
      <w:r w:rsidRPr="00F355F8">
        <w:rPr>
          <w:sz w:val="26"/>
          <w:szCs w:val="26"/>
        </w:rPr>
        <w:t xml:space="preserve"> của </w:t>
      </w:r>
      <w:r>
        <w:rPr>
          <w:sz w:val="26"/>
          <w:szCs w:val="26"/>
        </w:rPr>
        <w:t>Sở Giáo dục và Đào tạo tỉnh Bình Dương</w:t>
      </w:r>
      <w:r w:rsidRPr="00FD58A3">
        <w:rPr>
          <w:sz w:val="26"/>
          <w:szCs w:val="26"/>
        </w:rPr>
        <w:t>;</w:t>
      </w:r>
    </w:p>
    <w:p w14:paraId="1C1F926E" w14:textId="77777777" w:rsidR="00026168" w:rsidRPr="00FD58A3" w:rsidRDefault="00026168" w:rsidP="00026168">
      <w:pPr>
        <w:spacing w:line="360" w:lineRule="auto"/>
        <w:ind w:firstLine="720"/>
        <w:jc w:val="both"/>
        <w:rPr>
          <w:sz w:val="26"/>
          <w:szCs w:val="26"/>
        </w:rPr>
      </w:pPr>
      <w:r w:rsidRPr="00F355F8">
        <w:rPr>
          <w:sz w:val="26"/>
          <w:szCs w:val="26"/>
        </w:rPr>
        <w:t>Căn cứ Công văn số 2</w:t>
      </w:r>
      <w:r>
        <w:rPr>
          <w:sz w:val="26"/>
          <w:szCs w:val="26"/>
        </w:rPr>
        <w:t>95</w:t>
      </w:r>
      <w:r w:rsidRPr="00F355F8">
        <w:rPr>
          <w:sz w:val="26"/>
          <w:szCs w:val="26"/>
        </w:rPr>
        <w:t xml:space="preserve">/PGDĐT-GDTH ngày </w:t>
      </w:r>
      <w:r>
        <w:rPr>
          <w:sz w:val="26"/>
          <w:szCs w:val="26"/>
        </w:rPr>
        <w:t>14</w:t>
      </w:r>
      <w:r w:rsidRPr="00F355F8">
        <w:rPr>
          <w:sz w:val="26"/>
          <w:szCs w:val="26"/>
        </w:rPr>
        <w:t>/9/202</w:t>
      </w:r>
      <w:r>
        <w:rPr>
          <w:sz w:val="26"/>
          <w:szCs w:val="26"/>
        </w:rPr>
        <w:t>3</w:t>
      </w:r>
      <w:r w:rsidRPr="00F355F8">
        <w:rPr>
          <w:sz w:val="26"/>
          <w:szCs w:val="26"/>
        </w:rPr>
        <w:t xml:space="preserve"> về việc hướng dẫn thực hiện nhiệm vụ Giáo dục tiểu học năm học 202</w:t>
      </w:r>
      <w:r>
        <w:rPr>
          <w:sz w:val="26"/>
          <w:szCs w:val="26"/>
        </w:rPr>
        <w:t>3</w:t>
      </w:r>
      <w:r w:rsidRPr="00F355F8">
        <w:rPr>
          <w:sz w:val="26"/>
          <w:szCs w:val="26"/>
        </w:rPr>
        <w:t xml:space="preserve"> - 202</w:t>
      </w:r>
      <w:r>
        <w:rPr>
          <w:sz w:val="26"/>
          <w:szCs w:val="26"/>
        </w:rPr>
        <w:t>4</w:t>
      </w:r>
      <w:r w:rsidRPr="00F355F8">
        <w:rPr>
          <w:sz w:val="26"/>
          <w:szCs w:val="26"/>
        </w:rPr>
        <w:t xml:space="preserve"> của Phòng GDĐT thành phố </w:t>
      </w:r>
      <w:r w:rsidRPr="00FD58A3">
        <w:rPr>
          <w:sz w:val="26"/>
          <w:szCs w:val="26"/>
        </w:rPr>
        <w:t>Thuận An;</w:t>
      </w:r>
    </w:p>
    <w:p w14:paraId="607E1774" w14:textId="39CD0731" w:rsidR="00703E1E" w:rsidRPr="00026168" w:rsidRDefault="00703E1E" w:rsidP="00026168">
      <w:pPr>
        <w:shd w:val="clear" w:color="auto" w:fill="FFFFFF"/>
        <w:spacing w:line="360" w:lineRule="auto"/>
        <w:ind w:firstLine="567"/>
        <w:jc w:val="both"/>
        <w:rPr>
          <w:color w:val="000000"/>
          <w:sz w:val="28"/>
          <w:szCs w:val="28"/>
        </w:rPr>
      </w:pPr>
      <w:r w:rsidRPr="00026168">
        <w:rPr>
          <w:color w:val="000000"/>
          <w:sz w:val="28"/>
          <w:szCs w:val="28"/>
          <w:shd w:val="clear" w:color="auto" w:fill="FFFFFF"/>
        </w:rPr>
        <w:t xml:space="preserve">Căn cứ vào tình hình thực tế, Hiệu trưởng trường Tiểu học </w:t>
      </w:r>
      <w:r w:rsidR="00482FEA" w:rsidRPr="00026168">
        <w:rPr>
          <w:color w:val="000000"/>
          <w:sz w:val="28"/>
          <w:szCs w:val="28"/>
          <w:shd w:val="clear" w:color="auto" w:fill="FFFFFF"/>
        </w:rPr>
        <w:t>Bình Thuận</w:t>
      </w:r>
      <w:r w:rsidRPr="00026168">
        <w:rPr>
          <w:color w:val="000000"/>
          <w:sz w:val="28"/>
          <w:szCs w:val="28"/>
          <w:shd w:val="clear" w:color="auto" w:fill="FFFFFF"/>
        </w:rPr>
        <w:t xml:space="preserve"> xây dựng kế hoạch giáo dục nhà trường năm học 202</w:t>
      </w:r>
      <w:r w:rsidR="003B22F1" w:rsidRPr="00026168">
        <w:rPr>
          <w:color w:val="000000"/>
          <w:sz w:val="28"/>
          <w:szCs w:val="28"/>
          <w:shd w:val="clear" w:color="auto" w:fill="FFFFFF"/>
        </w:rPr>
        <w:t>3</w:t>
      </w:r>
      <w:r w:rsidRPr="00026168">
        <w:rPr>
          <w:color w:val="000000"/>
          <w:sz w:val="28"/>
          <w:szCs w:val="28"/>
          <w:shd w:val="clear" w:color="auto" w:fill="FFFFFF"/>
        </w:rPr>
        <w:t xml:space="preserve"> – 202</w:t>
      </w:r>
      <w:r w:rsidR="003B22F1" w:rsidRPr="00026168">
        <w:rPr>
          <w:color w:val="000000"/>
          <w:sz w:val="28"/>
          <w:szCs w:val="28"/>
          <w:shd w:val="clear" w:color="auto" w:fill="FFFFFF"/>
        </w:rPr>
        <w:t>4</w:t>
      </w:r>
      <w:r w:rsidRPr="00026168">
        <w:rPr>
          <w:color w:val="000000"/>
          <w:sz w:val="28"/>
          <w:szCs w:val="28"/>
          <w:shd w:val="clear" w:color="auto" w:fill="FFFFFF"/>
        </w:rPr>
        <w:t xml:space="preserve"> như sau:</w:t>
      </w:r>
    </w:p>
    <w:p w14:paraId="6056A524" w14:textId="0DB8836C" w:rsidR="00703E1E" w:rsidRPr="00567DFE" w:rsidRDefault="00703E1E" w:rsidP="00567DFE">
      <w:pPr>
        <w:spacing w:line="360" w:lineRule="auto"/>
        <w:jc w:val="both"/>
        <w:rPr>
          <w:b/>
          <w:color w:val="000000"/>
          <w:spacing w:val="-2"/>
          <w:sz w:val="26"/>
          <w:szCs w:val="26"/>
        </w:rPr>
      </w:pPr>
      <w:bookmarkStart w:id="0" w:name="_Hlk65690175"/>
      <w:r w:rsidRPr="00567DFE">
        <w:rPr>
          <w:b/>
          <w:color w:val="000000"/>
          <w:sz w:val="26"/>
          <w:szCs w:val="26"/>
        </w:rPr>
        <w:t>II. ĐIỀU KIỆN THỰC HIỆN CHƯƠNG TRÌNH NĂM HỌC 202</w:t>
      </w:r>
      <w:r w:rsidR="001C3466" w:rsidRPr="00567DFE">
        <w:rPr>
          <w:b/>
          <w:color w:val="000000"/>
          <w:sz w:val="26"/>
          <w:szCs w:val="26"/>
        </w:rPr>
        <w:t>3</w:t>
      </w:r>
      <w:r w:rsidRPr="00567DFE">
        <w:rPr>
          <w:b/>
          <w:color w:val="000000"/>
          <w:sz w:val="26"/>
          <w:szCs w:val="26"/>
        </w:rPr>
        <w:t>-202</w:t>
      </w:r>
      <w:r w:rsidR="001C3466" w:rsidRPr="00567DFE">
        <w:rPr>
          <w:b/>
          <w:color w:val="000000"/>
          <w:sz w:val="26"/>
          <w:szCs w:val="26"/>
        </w:rPr>
        <w:t>4</w:t>
      </w:r>
      <w:r w:rsidRPr="00567DFE">
        <w:rPr>
          <w:b/>
          <w:color w:val="000000"/>
          <w:sz w:val="26"/>
          <w:szCs w:val="26"/>
        </w:rPr>
        <w:t xml:space="preserve"> </w:t>
      </w:r>
    </w:p>
    <w:p w14:paraId="770A3469" w14:textId="77777777" w:rsidR="00703E1E" w:rsidRPr="00567DFE" w:rsidRDefault="00703E1E" w:rsidP="00567DFE">
      <w:pPr>
        <w:shd w:val="clear" w:color="auto" w:fill="FFFFFF"/>
        <w:spacing w:line="360" w:lineRule="auto"/>
        <w:jc w:val="both"/>
        <w:rPr>
          <w:color w:val="000000"/>
          <w:sz w:val="26"/>
          <w:szCs w:val="26"/>
        </w:rPr>
      </w:pPr>
      <w:r w:rsidRPr="00567DFE">
        <w:rPr>
          <w:b/>
          <w:color w:val="000000"/>
          <w:sz w:val="26"/>
          <w:szCs w:val="26"/>
        </w:rPr>
        <w:t xml:space="preserve">     </w:t>
      </w:r>
      <w:r w:rsidRPr="00567DFE">
        <w:rPr>
          <w:b/>
          <w:bCs/>
          <w:color w:val="000000"/>
          <w:sz w:val="26"/>
          <w:szCs w:val="26"/>
        </w:rPr>
        <w:t xml:space="preserve"> 1. Đặc điểm tình hình địa phương</w:t>
      </w:r>
    </w:p>
    <w:p w14:paraId="5D899448" w14:textId="77777777" w:rsidR="00703E1E" w:rsidRPr="00567DFE" w:rsidRDefault="00482FEA" w:rsidP="00567DFE">
      <w:pPr>
        <w:spacing w:line="360" w:lineRule="auto"/>
        <w:ind w:firstLine="709"/>
        <w:jc w:val="both"/>
        <w:rPr>
          <w:color w:val="000000"/>
          <w:sz w:val="26"/>
          <w:szCs w:val="26"/>
          <w:shd w:val="clear" w:color="auto" w:fill="FFFFFF"/>
        </w:rPr>
      </w:pPr>
      <w:r w:rsidRPr="00567DFE">
        <w:rPr>
          <w:color w:val="000000"/>
          <w:sz w:val="26"/>
          <w:szCs w:val="26"/>
          <w:shd w:val="clear" w:color="auto" w:fill="FFFFFF"/>
        </w:rPr>
        <w:t>Thuận Giao là một trong những phường có dân cư đông đúc nhất</w:t>
      </w:r>
      <w:r w:rsidR="00703E1E" w:rsidRPr="00567DFE">
        <w:rPr>
          <w:color w:val="000000"/>
          <w:sz w:val="26"/>
          <w:szCs w:val="26"/>
          <w:shd w:val="clear" w:color="auto" w:fill="FFFFFF"/>
        </w:rPr>
        <w:t xml:space="preserve"> của thành phố </w:t>
      </w:r>
      <w:r w:rsidR="001D6248" w:rsidRPr="00567DFE">
        <w:rPr>
          <w:color w:val="000000"/>
          <w:sz w:val="26"/>
          <w:szCs w:val="26"/>
          <w:shd w:val="clear" w:color="auto" w:fill="FFFFFF"/>
        </w:rPr>
        <w:t xml:space="preserve">Thuận An. Trong những năm qua, </w:t>
      </w:r>
      <w:r w:rsidR="00703E1E" w:rsidRPr="00567DFE">
        <w:rPr>
          <w:color w:val="000000"/>
          <w:sz w:val="26"/>
          <w:szCs w:val="26"/>
          <w:shd w:val="clear" w:color="auto" w:fill="FFFFFF"/>
        </w:rPr>
        <w:t xml:space="preserve">phường </w:t>
      </w:r>
      <w:r w:rsidRPr="00567DFE">
        <w:rPr>
          <w:color w:val="000000"/>
          <w:sz w:val="26"/>
          <w:szCs w:val="26"/>
          <w:shd w:val="clear" w:color="auto" w:fill="FFFFFF"/>
        </w:rPr>
        <w:t xml:space="preserve">Thuận Giao </w:t>
      </w:r>
      <w:r w:rsidR="00703E1E" w:rsidRPr="00567DFE">
        <w:rPr>
          <w:color w:val="000000"/>
          <w:sz w:val="26"/>
          <w:szCs w:val="26"/>
          <w:shd w:val="clear" w:color="auto" w:fill="FFFFFF"/>
        </w:rPr>
        <w:t xml:space="preserve">đã có những bước chuyển bước mạnh mẽ trên các lĩnh vực: kinh tế, xã hội, giáo dục,… là một trong những phường văn minh- đô thị đầu tiên và là mô hình điểm của thành phố Thuận An. </w:t>
      </w:r>
    </w:p>
    <w:p w14:paraId="020A7CFB" w14:textId="77777777" w:rsidR="00703E1E" w:rsidRPr="00567DFE" w:rsidRDefault="00703E1E" w:rsidP="00567DFE">
      <w:pPr>
        <w:spacing w:line="360" w:lineRule="auto"/>
        <w:ind w:firstLine="709"/>
        <w:jc w:val="both"/>
        <w:rPr>
          <w:color w:val="000000"/>
          <w:sz w:val="26"/>
          <w:szCs w:val="26"/>
          <w:shd w:val="clear" w:color="auto" w:fill="FFFFFF"/>
        </w:rPr>
      </w:pPr>
      <w:r w:rsidRPr="00567DFE">
        <w:rPr>
          <w:color w:val="000000"/>
          <w:sz w:val="26"/>
          <w:szCs w:val="26"/>
          <w:shd w:val="clear" w:color="auto" w:fill="FFFFFF"/>
        </w:rPr>
        <w:t xml:space="preserve">Với vị trí địa lý thuận lợi trong việc giao thương giữa các địa phương trong khu vực, phường </w:t>
      </w:r>
      <w:r w:rsidR="00482FEA" w:rsidRPr="00567DFE">
        <w:rPr>
          <w:color w:val="000000"/>
          <w:sz w:val="26"/>
          <w:szCs w:val="26"/>
          <w:shd w:val="clear" w:color="auto" w:fill="FFFFFF"/>
        </w:rPr>
        <w:t xml:space="preserve">Thuận Giao </w:t>
      </w:r>
      <w:r w:rsidRPr="00567DFE">
        <w:rPr>
          <w:color w:val="000000"/>
          <w:sz w:val="26"/>
          <w:szCs w:val="26"/>
          <w:shd w:val="clear" w:color="auto" w:fill="FFFFFF"/>
        </w:rPr>
        <w:t>đã phát huy các thế mạnh, tiềm năng có sẵn, huy động mọi nguồn lực đầu tư phát triển cơ sở hạ tầng, đẩy nhanh tốc độ phát triển thương mại - dịch vụ, xây dựng đô thị theo hướng văn minh, hiện đại.</w:t>
      </w:r>
    </w:p>
    <w:p w14:paraId="67694F18" w14:textId="07F79CB3" w:rsidR="00703E1E" w:rsidRPr="00567DFE" w:rsidRDefault="00703E1E" w:rsidP="00567DFE">
      <w:pPr>
        <w:spacing w:line="360" w:lineRule="auto"/>
        <w:ind w:firstLine="720"/>
        <w:jc w:val="both"/>
        <w:rPr>
          <w:color w:val="000000"/>
          <w:sz w:val="26"/>
          <w:szCs w:val="26"/>
        </w:rPr>
      </w:pPr>
      <w:r w:rsidRPr="00567DFE">
        <w:rPr>
          <w:rFonts w:asciiTheme="majorHAnsi" w:hAnsiTheme="majorHAnsi" w:cstheme="majorHAnsi"/>
          <w:sz w:val="26"/>
          <w:szCs w:val="26"/>
          <w:shd w:val="clear" w:color="auto" w:fill="FFFFFF"/>
        </w:rPr>
        <w:lastRenderedPageBreak/>
        <w:t xml:space="preserve">Đối với công tác giáo dục và đào tạo, trên địa bàn phường </w:t>
      </w:r>
      <w:r w:rsidR="00482FEA" w:rsidRPr="00567DFE">
        <w:rPr>
          <w:rFonts w:asciiTheme="majorHAnsi" w:hAnsiTheme="majorHAnsi" w:cstheme="majorHAnsi"/>
          <w:sz w:val="26"/>
          <w:szCs w:val="26"/>
          <w:shd w:val="clear" w:color="auto" w:fill="FFFFFF"/>
        </w:rPr>
        <w:t xml:space="preserve">Thuận Giao </w:t>
      </w:r>
      <w:r w:rsidR="008A1272" w:rsidRPr="00567DFE">
        <w:rPr>
          <w:rFonts w:asciiTheme="majorHAnsi" w:hAnsiTheme="majorHAnsi" w:cstheme="majorHAnsi"/>
          <w:sz w:val="26"/>
          <w:szCs w:val="26"/>
          <w:shd w:val="clear" w:color="auto" w:fill="FFFFFF"/>
        </w:rPr>
        <w:t>có 26 trường mầm non (công lập: 1; ngoài công lập: 17 , 8 nhóm trẻ và lớp mẫu giáo</w:t>
      </w:r>
      <w:r w:rsidRPr="00567DFE">
        <w:rPr>
          <w:rFonts w:asciiTheme="majorHAnsi" w:hAnsiTheme="majorHAnsi" w:cstheme="majorHAnsi"/>
          <w:sz w:val="26"/>
          <w:szCs w:val="26"/>
          <w:shd w:val="clear" w:color="auto" w:fill="FFFFFF"/>
        </w:rPr>
        <w:t xml:space="preserve">; bậc giáo dục phổ thông có </w:t>
      </w:r>
      <w:r w:rsidR="005666A3" w:rsidRPr="00567DFE">
        <w:rPr>
          <w:rFonts w:asciiTheme="majorHAnsi" w:hAnsiTheme="majorHAnsi" w:cstheme="majorHAnsi"/>
          <w:sz w:val="26"/>
          <w:szCs w:val="26"/>
          <w:shd w:val="clear" w:color="auto" w:fill="FFFFFF"/>
        </w:rPr>
        <w:t>5</w:t>
      </w:r>
      <w:r w:rsidRPr="00567DFE">
        <w:rPr>
          <w:rFonts w:asciiTheme="majorHAnsi" w:hAnsiTheme="majorHAnsi" w:cstheme="majorHAnsi"/>
          <w:sz w:val="26"/>
          <w:szCs w:val="26"/>
          <w:shd w:val="clear" w:color="auto" w:fill="FFFFFF"/>
        </w:rPr>
        <w:t xml:space="preserve"> cơ sở giáo dục (THPT: </w:t>
      </w:r>
      <w:r w:rsidR="005666A3" w:rsidRPr="00567DFE">
        <w:rPr>
          <w:rFonts w:asciiTheme="majorHAnsi" w:hAnsiTheme="majorHAnsi" w:cstheme="majorHAnsi"/>
          <w:sz w:val="26"/>
          <w:szCs w:val="26"/>
          <w:shd w:val="clear" w:color="auto" w:fill="FFFFFF"/>
        </w:rPr>
        <w:t>0</w:t>
      </w:r>
      <w:r w:rsidRPr="00567DFE">
        <w:rPr>
          <w:rFonts w:asciiTheme="majorHAnsi" w:hAnsiTheme="majorHAnsi" w:cstheme="majorHAnsi"/>
          <w:sz w:val="26"/>
          <w:szCs w:val="26"/>
          <w:shd w:val="clear" w:color="auto" w:fill="FFFFFF"/>
        </w:rPr>
        <w:t xml:space="preserve">; THCS: </w:t>
      </w:r>
      <w:r w:rsidR="005666A3" w:rsidRPr="00567DFE">
        <w:rPr>
          <w:rFonts w:asciiTheme="majorHAnsi" w:hAnsiTheme="majorHAnsi" w:cstheme="majorHAnsi"/>
          <w:sz w:val="26"/>
          <w:szCs w:val="26"/>
          <w:shd w:val="clear" w:color="auto" w:fill="FFFFFF"/>
        </w:rPr>
        <w:t>1</w:t>
      </w:r>
      <w:r w:rsidRPr="00567DFE">
        <w:rPr>
          <w:rFonts w:asciiTheme="majorHAnsi" w:hAnsiTheme="majorHAnsi" w:cstheme="majorHAnsi"/>
          <w:sz w:val="26"/>
          <w:szCs w:val="26"/>
          <w:shd w:val="clear" w:color="auto" w:fill="FFFFFF"/>
        </w:rPr>
        <w:t xml:space="preserve">; Tiểu học: </w:t>
      </w:r>
      <w:r w:rsidR="005666A3" w:rsidRPr="00567DFE">
        <w:rPr>
          <w:rFonts w:asciiTheme="majorHAnsi" w:hAnsiTheme="majorHAnsi" w:cstheme="majorHAnsi"/>
          <w:sz w:val="26"/>
          <w:szCs w:val="26"/>
          <w:shd w:val="clear" w:color="auto" w:fill="FFFFFF"/>
        </w:rPr>
        <w:t>4</w:t>
      </w:r>
      <w:r w:rsidRPr="00567DFE">
        <w:rPr>
          <w:rFonts w:asciiTheme="majorHAnsi" w:hAnsiTheme="majorHAnsi" w:cstheme="majorHAnsi"/>
          <w:sz w:val="26"/>
          <w:szCs w:val="26"/>
          <w:shd w:val="clear" w:color="auto" w:fill="FFFFFF"/>
        </w:rPr>
        <w:t>). Lãnh đạo địa</w:t>
      </w:r>
      <w:r w:rsidRPr="00567DFE">
        <w:rPr>
          <w:sz w:val="26"/>
          <w:szCs w:val="26"/>
          <w:shd w:val="clear" w:color="auto" w:fill="FFFFFF"/>
        </w:rPr>
        <w:t xml:space="preserve"> </w:t>
      </w:r>
      <w:r w:rsidRPr="00567DFE">
        <w:rPr>
          <w:color w:val="000000"/>
          <w:sz w:val="26"/>
          <w:szCs w:val="26"/>
          <w:shd w:val="clear" w:color="auto" w:fill="FFFFFF"/>
        </w:rPr>
        <w:t>phương luôn quan tâm hỗ trợ các cơ sở giáo dục trong quá trình thực hiện nhiệm vụ, thực hiện đồng bộ các giải pháp xã hội hóa giáo dục nhằm huy động các nguồn lực đầu tư phát triển giáo dục. Năm 202</w:t>
      </w:r>
      <w:r w:rsidR="00802249" w:rsidRPr="00567DFE">
        <w:rPr>
          <w:color w:val="000000"/>
          <w:sz w:val="26"/>
          <w:szCs w:val="26"/>
          <w:shd w:val="clear" w:color="auto" w:fill="FFFFFF"/>
        </w:rPr>
        <w:t>3</w:t>
      </w:r>
      <w:r w:rsidRPr="00567DFE">
        <w:rPr>
          <w:color w:val="000000"/>
          <w:sz w:val="26"/>
          <w:szCs w:val="26"/>
          <w:shd w:val="clear" w:color="auto" w:fill="FFFFFF"/>
        </w:rPr>
        <w:t xml:space="preserve">, </w:t>
      </w:r>
      <w:r w:rsidRPr="00567DFE">
        <w:rPr>
          <w:color w:val="000000"/>
          <w:sz w:val="26"/>
          <w:szCs w:val="26"/>
        </w:rPr>
        <w:t xml:space="preserve">phường tiếp tục được công nhận đạt chuẩn về công tác chống mù chữ - phổ cập giáo dục tiểu học, trung học cơ sở. Kết quả đánh giá, xếp loại “Cộng đồng học tập” đạt loại xuất sắc. </w:t>
      </w:r>
    </w:p>
    <w:p w14:paraId="4E0C487A" w14:textId="23ECF3BE" w:rsidR="00703E1E" w:rsidRPr="00567DFE" w:rsidRDefault="00703E1E" w:rsidP="00567DFE">
      <w:pPr>
        <w:shd w:val="clear" w:color="auto" w:fill="FFFFFF"/>
        <w:spacing w:line="360" w:lineRule="auto"/>
        <w:jc w:val="both"/>
        <w:rPr>
          <w:b/>
          <w:bCs/>
          <w:color w:val="000000"/>
          <w:sz w:val="26"/>
          <w:szCs w:val="26"/>
        </w:rPr>
      </w:pPr>
      <w:r w:rsidRPr="00567DFE">
        <w:rPr>
          <w:b/>
          <w:bCs/>
          <w:color w:val="000000"/>
          <w:sz w:val="26"/>
          <w:szCs w:val="26"/>
        </w:rPr>
        <w:t xml:space="preserve">    2. Đặc điểm tình hình nhà trường trong năm học 202</w:t>
      </w:r>
      <w:r w:rsidR="00802249" w:rsidRPr="00567DFE">
        <w:rPr>
          <w:b/>
          <w:bCs/>
          <w:color w:val="000000"/>
          <w:sz w:val="26"/>
          <w:szCs w:val="26"/>
        </w:rPr>
        <w:t>3</w:t>
      </w:r>
      <w:r w:rsidRPr="00567DFE">
        <w:rPr>
          <w:b/>
          <w:bCs/>
          <w:color w:val="000000"/>
          <w:sz w:val="26"/>
          <w:szCs w:val="26"/>
        </w:rPr>
        <w:t xml:space="preserve"> – 202</w:t>
      </w:r>
      <w:r w:rsidR="00802249" w:rsidRPr="00567DFE">
        <w:rPr>
          <w:b/>
          <w:bCs/>
          <w:color w:val="000000"/>
          <w:sz w:val="26"/>
          <w:szCs w:val="26"/>
        </w:rPr>
        <w:t>4</w:t>
      </w:r>
    </w:p>
    <w:p w14:paraId="48454B5C" w14:textId="77777777" w:rsidR="00703E1E" w:rsidRPr="00567DFE" w:rsidRDefault="00703E1E" w:rsidP="00567DFE">
      <w:pPr>
        <w:shd w:val="clear" w:color="auto" w:fill="FFFFFF"/>
        <w:spacing w:line="360" w:lineRule="auto"/>
        <w:jc w:val="both"/>
        <w:rPr>
          <w:b/>
          <w:i/>
          <w:color w:val="000000"/>
          <w:sz w:val="26"/>
          <w:szCs w:val="26"/>
        </w:rPr>
      </w:pPr>
      <w:r w:rsidRPr="00567DFE">
        <w:rPr>
          <w:b/>
          <w:color w:val="000000"/>
          <w:sz w:val="26"/>
          <w:szCs w:val="26"/>
        </w:rPr>
        <w:t xml:space="preserve">        </w:t>
      </w:r>
      <w:r w:rsidRPr="00567DFE">
        <w:rPr>
          <w:b/>
          <w:i/>
          <w:color w:val="000000"/>
          <w:sz w:val="26"/>
          <w:szCs w:val="26"/>
          <w:lang w:val="vi-VN"/>
        </w:rPr>
        <w:t>2.1</w:t>
      </w:r>
      <w:r w:rsidRPr="00567DFE">
        <w:rPr>
          <w:b/>
          <w:i/>
          <w:color w:val="000000"/>
          <w:sz w:val="26"/>
          <w:szCs w:val="26"/>
        </w:rPr>
        <w:t>. Điểm mạnh của nhà trường</w:t>
      </w:r>
    </w:p>
    <w:p w14:paraId="2568D680" w14:textId="77777777" w:rsidR="00174DAA" w:rsidRPr="00E408B2" w:rsidRDefault="00174DAA" w:rsidP="00567DFE">
      <w:pPr>
        <w:pStyle w:val="NormalWeb"/>
        <w:spacing w:before="0" w:beforeAutospacing="0" w:after="0" w:afterAutospacing="0" w:line="360" w:lineRule="auto"/>
        <w:ind w:firstLine="720"/>
        <w:jc w:val="both"/>
        <w:rPr>
          <w:sz w:val="26"/>
          <w:szCs w:val="26"/>
        </w:rPr>
      </w:pPr>
      <w:r w:rsidRPr="00567DFE">
        <w:rPr>
          <w:sz w:val="26"/>
          <w:szCs w:val="26"/>
        </w:rPr>
        <w:t>Trường Tiểu học Bình Thuận được thành lập theo Quyết định số 4949/QĐ-UBND ngày 06 tháng 08 năm 2010 của Ủy ban nhân dân thị xã</w:t>
      </w:r>
      <w:r w:rsidRPr="00E408B2">
        <w:rPr>
          <w:sz w:val="26"/>
          <w:szCs w:val="26"/>
        </w:rPr>
        <w:t xml:space="preserve"> Thuận An</w:t>
      </w:r>
      <w:r w:rsidRPr="00E408B2">
        <w:rPr>
          <w:iCs/>
          <w:sz w:val="26"/>
          <w:szCs w:val="26"/>
        </w:rPr>
        <w:t xml:space="preserve">. </w:t>
      </w:r>
      <w:r w:rsidRPr="00E408B2">
        <w:rPr>
          <w:sz w:val="26"/>
          <w:szCs w:val="26"/>
        </w:rPr>
        <w:t>Tr</w:t>
      </w:r>
      <w:r w:rsidRPr="00E408B2">
        <w:rPr>
          <w:sz w:val="26"/>
          <w:szCs w:val="26"/>
          <w:lang w:val="ru-RU"/>
        </w:rPr>
        <w:t>ư</w:t>
      </w:r>
      <w:r w:rsidRPr="00E408B2">
        <w:rPr>
          <w:sz w:val="26"/>
          <w:szCs w:val="26"/>
        </w:rPr>
        <w:t>ờng</w:t>
      </w:r>
      <w:r w:rsidRPr="00E408B2">
        <w:rPr>
          <w:sz w:val="26"/>
          <w:szCs w:val="26"/>
          <w:lang w:val="ru-RU"/>
        </w:rPr>
        <w:t xml:space="preserve"> </w:t>
      </w:r>
      <w:r w:rsidRPr="00E408B2">
        <w:rPr>
          <w:sz w:val="26"/>
          <w:szCs w:val="26"/>
        </w:rPr>
        <w:t>tọa</w:t>
      </w:r>
      <w:r w:rsidRPr="00E408B2">
        <w:rPr>
          <w:sz w:val="26"/>
          <w:szCs w:val="26"/>
          <w:lang w:val="ru-RU"/>
        </w:rPr>
        <w:t xml:space="preserve"> </w:t>
      </w:r>
      <w:r w:rsidRPr="00E408B2">
        <w:rPr>
          <w:sz w:val="26"/>
          <w:szCs w:val="26"/>
        </w:rPr>
        <w:t>lạc</w:t>
      </w:r>
      <w:r w:rsidRPr="00E408B2">
        <w:rPr>
          <w:sz w:val="26"/>
          <w:szCs w:val="26"/>
          <w:lang w:val="ru-RU"/>
        </w:rPr>
        <w:t xml:space="preserve"> </w:t>
      </w:r>
      <w:r w:rsidRPr="00E408B2">
        <w:rPr>
          <w:sz w:val="26"/>
          <w:szCs w:val="26"/>
        </w:rPr>
        <w:t>tại</w:t>
      </w:r>
      <w:r w:rsidRPr="00E408B2">
        <w:rPr>
          <w:sz w:val="26"/>
          <w:szCs w:val="26"/>
          <w:lang w:val="ru-RU"/>
        </w:rPr>
        <w:t xml:space="preserve"> </w:t>
      </w:r>
      <w:r w:rsidRPr="00E408B2">
        <w:rPr>
          <w:sz w:val="26"/>
          <w:szCs w:val="26"/>
        </w:rPr>
        <w:t>khu phố Hòa Lân I</w:t>
      </w:r>
      <w:r w:rsidRPr="00E408B2">
        <w:rPr>
          <w:sz w:val="26"/>
          <w:szCs w:val="26"/>
          <w:lang w:val="ru-RU"/>
        </w:rPr>
        <w:t>,</w:t>
      </w:r>
      <w:r w:rsidRPr="00E408B2">
        <w:rPr>
          <w:sz w:val="26"/>
          <w:szCs w:val="26"/>
        </w:rPr>
        <w:t xml:space="preserve"> Phường Thuận Giao,</w:t>
      </w:r>
      <w:r w:rsidRPr="00E408B2">
        <w:rPr>
          <w:sz w:val="26"/>
          <w:szCs w:val="26"/>
          <w:lang w:val="ru-RU"/>
        </w:rPr>
        <w:t xml:space="preserve"> </w:t>
      </w:r>
      <w:r w:rsidRPr="00E408B2">
        <w:rPr>
          <w:sz w:val="26"/>
          <w:szCs w:val="26"/>
        </w:rPr>
        <w:t>Thành phố</w:t>
      </w:r>
      <w:r w:rsidRPr="00E408B2">
        <w:rPr>
          <w:sz w:val="26"/>
          <w:szCs w:val="26"/>
          <w:lang w:val="ru-RU"/>
        </w:rPr>
        <w:t xml:space="preserve"> </w:t>
      </w:r>
      <w:r w:rsidRPr="00E408B2">
        <w:rPr>
          <w:sz w:val="26"/>
          <w:szCs w:val="26"/>
        </w:rPr>
        <w:t>Thuận An</w:t>
      </w:r>
      <w:r w:rsidRPr="00E408B2">
        <w:rPr>
          <w:sz w:val="26"/>
          <w:szCs w:val="26"/>
          <w:lang w:val="ru-RU"/>
        </w:rPr>
        <w:t xml:space="preserve">, </w:t>
      </w:r>
      <w:r w:rsidRPr="00E408B2">
        <w:rPr>
          <w:sz w:val="26"/>
          <w:szCs w:val="26"/>
        </w:rPr>
        <w:t>tỉnh</w:t>
      </w:r>
      <w:r w:rsidRPr="00E408B2">
        <w:rPr>
          <w:sz w:val="26"/>
          <w:szCs w:val="26"/>
          <w:lang w:val="ru-RU"/>
        </w:rPr>
        <w:t xml:space="preserve"> </w:t>
      </w:r>
      <w:r w:rsidRPr="00E408B2">
        <w:rPr>
          <w:sz w:val="26"/>
          <w:szCs w:val="26"/>
        </w:rPr>
        <w:t>B</w:t>
      </w:r>
      <w:r w:rsidRPr="00E408B2">
        <w:rPr>
          <w:sz w:val="26"/>
          <w:szCs w:val="26"/>
          <w:lang w:val="ru-RU"/>
        </w:rPr>
        <w:t>ì</w:t>
      </w:r>
      <w:r w:rsidRPr="00E408B2">
        <w:rPr>
          <w:sz w:val="26"/>
          <w:szCs w:val="26"/>
        </w:rPr>
        <w:t>nh</w:t>
      </w:r>
      <w:r w:rsidRPr="00E408B2">
        <w:rPr>
          <w:sz w:val="26"/>
          <w:szCs w:val="26"/>
          <w:lang w:val="ru-RU"/>
        </w:rPr>
        <w:t xml:space="preserve"> </w:t>
      </w:r>
      <w:r w:rsidRPr="00E408B2">
        <w:rPr>
          <w:sz w:val="26"/>
          <w:szCs w:val="26"/>
        </w:rPr>
        <w:t>D</w:t>
      </w:r>
      <w:r w:rsidRPr="00E408B2">
        <w:rPr>
          <w:sz w:val="26"/>
          <w:szCs w:val="26"/>
          <w:lang w:val="ru-RU"/>
        </w:rPr>
        <w:t>ươ</w:t>
      </w:r>
      <w:r w:rsidRPr="00E408B2">
        <w:rPr>
          <w:sz w:val="26"/>
          <w:szCs w:val="26"/>
        </w:rPr>
        <w:t>ng</w:t>
      </w:r>
      <w:r w:rsidRPr="00E408B2">
        <w:rPr>
          <w:sz w:val="26"/>
          <w:szCs w:val="26"/>
          <w:lang w:val="ru-RU"/>
        </w:rPr>
        <w:t>.</w:t>
      </w:r>
      <w:r w:rsidRPr="00E408B2">
        <w:rPr>
          <w:color w:val="FF0000"/>
          <w:sz w:val="26"/>
          <w:szCs w:val="26"/>
        </w:rPr>
        <w:t xml:space="preserve"> </w:t>
      </w:r>
      <w:r w:rsidRPr="00E408B2">
        <w:rPr>
          <w:sz w:val="26"/>
          <w:szCs w:val="26"/>
        </w:rPr>
        <w:t>Tổng diện tích đất là 13.448 m</w:t>
      </w:r>
      <w:r w:rsidRPr="00E408B2">
        <w:rPr>
          <w:sz w:val="26"/>
          <w:szCs w:val="26"/>
          <w:vertAlign w:val="superscript"/>
        </w:rPr>
        <w:t>2</w:t>
      </w:r>
      <w:r w:rsidRPr="00E408B2">
        <w:rPr>
          <w:sz w:val="26"/>
          <w:szCs w:val="26"/>
        </w:rPr>
        <w:t>, trường được khởi công xây dựng với nhiều trang thiết bị đảm bảo cho việc dạy học hai buổi/ngày, chuẩn bị dạy học chương trình giáo dục phổ thông 2018 và đã đưa vào sử dụng trong tháng 01/2016 với 01 trệt; 02 lầu, các công trình phục vụ bán trú.</w:t>
      </w:r>
      <w:r w:rsidRPr="00E408B2">
        <w:rPr>
          <w:color w:val="FF0000"/>
          <w:sz w:val="26"/>
          <w:szCs w:val="26"/>
        </w:rPr>
        <w:t xml:space="preserve"> </w:t>
      </w:r>
      <w:r w:rsidRPr="00E408B2">
        <w:rPr>
          <w:sz w:val="26"/>
          <w:szCs w:val="26"/>
        </w:rPr>
        <w:t xml:space="preserve">Công trình được xây dựng với qui mô 36 phòng học lý thuyết, 2 phòng chức năng, 7 phòng hành chính quản trị; 1 phòng thư viện, 1 phòng thiết bị và 1 phòng Đội; khối nhà ăn và các hạng mục phụ như: nhà bảo vệ, nhà xe học sinh + giáo viên, sân thể dục thể thao, cây xanh vườn trường, nhà vệ sinh…. Hạ tầng kỹ thuật công trình đầy đủ đảm bảo chất lượng. </w:t>
      </w:r>
    </w:p>
    <w:p w14:paraId="41F9AA51" w14:textId="4778AB6B" w:rsidR="00703E1E" w:rsidRPr="00E408B2" w:rsidRDefault="00703E1E" w:rsidP="00B32702">
      <w:pPr>
        <w:spacing w:line="276" w:lineRule="auto"/>
        <w:ind w:firstLine="720"/>
        <w:jc w:val="both"/>
        <w:rPr>
          <w:color w:val="000000"/>
          <w:sz w:val="26"/>
          <w:szCs w:val="26"/>
          <w:lang w:val="vi-VN"/>
        </w:rPr>
      </w:pPr>
      <w:r w:rsidRPr="00E408B2">
        <w:rPr>
          <w:color w:val="000000"/>
          <w:sz w:val="26"/>
          <w:szCs w:val="26"/>
          <w:lang w:val="vi-VN"/>
        </w:rPr>
        <w:t xml:space="preserve">* </w:t>
      </w:r>
      <w:r w:rsidRPr="00E408B2">
        <w:rPr>
          <w:color w:val="000000"/>
          <w:sz w:val="26"/>
          <w:szCs w:val="26"/>
        </w:rPr>
        <w:t xml:space="preserve">Tổng số học sinh toàn trường là: </w:t>
      </w:r>
      <w:r w:rsidR="00802249">
        <w:rPr>
          <w:color w:val="000000"/>
          <w:sz w:val="26"/>
          <w:szCs w:val="26"/>
        </w:rPr>
        <w:t>2490</w:t>
      </w:r>
      <w:r w:rsidR="00174DAA" w:rsidRPr="00E408B2">
        <w:rPr>
          <w:color w:val="000000"/>
          <w:sz w:val="26"/>
          <w:szCs w:val="26"/>
        </w:rPr>
        <w:t>/1195</w:t>
      </w:r>
      <w:r w:rsidRPr="00E408B2">
        <w:rPr>
          <w:color w:val="000000"/>
          <w:sz w:val="26"/>
          <w:szCs w:val="26"/>
        </w:rPr>
        <w:t xml:space="preserve"> </w:t>
      </w:r>
      <w:r w:rsidRPr="00E408B2">
        <w:rPr>
          <w:color w:val="000000"/>
          <w:sz w:val="26"/>
          <w:szCs w:val="26"/>
          <w:lang w:val="vi-VN"/>
        </w:rPr>
        <w:t>n</w:t>
      </w:r>
      <w:r w:rsidRPr="00E408B2">
        <w:rPr>
          <w:color w:val="000000"/>
          <w:sz w:val="26"/>
          <w:szCs w:val="26"/>
        </w:rPr>
        <w:t>ữ</w:t>
      </w:r>
      <w:r w:rsidRPr="00E408B2">
        <w:rPr>
          <w:color w:val="000000"/>
          <w:sz w:val="26"/>
          <w:szCs w:val="26"/>
          <w:lang w:val="vi-VN"/>
        </w:rPr>
        <w:t xml:space="preserve"> </w:t>
      </w:r>
      <w:r w:rsidRPr="00E408B2">
        <w:rPr>
          <w:color w:val="000000"/>
          <w:sz w:val="26"/>
          <w:szCs w:val="26"/>
        </w:rPr>
        <w:t>.</w:t>
      </w:r>
      <w:r w:rsidRPr="00E408B2">
        <w:rPr>
          <w:color w:val="000000"/>
          <w:sz w:val="26"/>
          <w:szCs w:val="26"/>
          <w:lang w:val="vi-VN"/>
        </w:rPr>
        <w:t xml:space="preserve"> Cụ thể:</w:t>
      </w:r>
    </w:p>
    <w:p w14:paraId="2207B9A6" w14:textId="77777777" w:rsidR="00703E1E" w:rsidRPr="00A5782B" w:rsidRDefault="00703E1E" w:rsidP="00A5782B">
      <w:pPr>
        <w:spacing w:line="276" w:lineRule="auto"/>
        <w:ind w:firstLine="567"/>
        <w:jc w:val="both"/>
        <w:rPr>
          <w:color w:val="000000"/>
          <w:sz w:val="26"/>
          <w:szCs w:val="26"/>
          <w:lang w:val="vi-VN"/>
        </w:rPr>
      </w:pPr>
    </w:p>
    <w:tbl>
      <w:tblPr>
        <w:tblW w:w="8913"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080"/>
        <w:gridCol w:w="1170"/>
        <w:gridCol w:w="1170"/>
        <w:gridCol w:w="900"/>
        <w:gridCol w:w="1260"/>
        <w:gridCol w:w="1530"/>
      </w:tblGrid>
      <w:tr w:rsidR="00A308DE" w:rsidRPr="00A308DE" w14:paraId="6DEBACD0" w14:textId="77777777" w:rsidTr="0067103C">
        <w:trPr>
          <w:trHeight w:val="360"/>
        </w:trPr>
        <w:tc>
          <w:tcPr>
            <w:tcW w:w="1803" w:type="dxa"/>
            <w:shd w:val="clear" w:color="auto" w:fill="C6D9F1"/>
            <w:vAlign w:val="center"/>
          </w:tcPr>
          <w:p w14:paraId="1D69CF14" w14:textId="77777777" w:rsidR="00703E1E" w:rsidRPr="00A308DE" w:rsidRDefault="00703E1E" w:rsidP="00A5782B">
            <w:pPr>
              <w:spacing w:line="276" w:lineRule="auto"/>
              <w:jc w:val="center"/>
              <w:rPr>
                <w:rFonts w:eastAsia="Calibri"/>
                <w:b/>
                <w:color w:val="000000" w:themeColor="text1"/>
                <w:sz w:val="26"/>
                <w:szCs w:val="26"/>
                <w:lang w:eastAsia="en-AU"/>
              </w:rPr>
            </w:pPr>
            <w:r w:rsidRPr="00A308DE">
              <w:rPr>
                <w:rFonts w:eastAsia="Calibri"/>
                <w:b/>
                <w:color w:val="000000" w:themeColor="text1"/>
                <w:sz w:val="26"/>
                <w:szCs w:val="26"/>
                <w:lang w:eastAsia="en-AU"/>
              </w:rPr>
              <w:t>Khối lớp</w:t>
            </w:r>
          </w:p>
        </w:tc>
        <w:tc>
          <w:tcPr>
            <w:tcW w:w="1080" w:type="dxa"/>
            <w:shd w:val="clear" w:color="auto" w:fill="C6D9F1"/>
            <w:vAlign w:val="center"/>
          </w:tcPr>
          <w:p w14:paraId="7F39E776" w14:textId="77777777" w:rsidR="00703E1E" w:rsidRPr="00A308DE" w:rsidRDefault="00703E1E" w:rsidP="00A5782B">
            <w:pPr>
              <w:spacing w:line="276" w:lineRule="auto"/>
              <w:jc w:val="center"/>
              <w:rPr>
                <w:rFonts w:eastAsia="Calibri"/>
                <w:b/>
                <w:color w:val="000000" w:themeColor="text1"/>
                <w:sz w:val="26"/>
                <w:szCs w:val="26"/>
                <w:lang w:eastAsia="en-AU"/>
              </w:rPr>
            </w:pPr>
            <w:r w:rsidRPr="00A308DE">
              <w:rPr>
                <w:rFonts w:eastAsia="Calibri"/>
                <w:b/>
                <w:color w:val="000000" w:themeColor="text1"/>
                <w:sz w:val="26"/>
                <w:szCs w:val="26"/>
                <w:lang w:eastAsia="en-AU"/>
              </w:rPr>
              <w:t>Số lớp</w:t>
            </w:r>
          </w:p>
        </w:tc>
        <w:tc>
          <w:tcPr>
            <w:tcW w:w="1170" w:type="dxa"/>
            <w:shd w:val="clear" w:color="auto" w:fill="C6D9F1"/>
            <w:vAlign w:val="center"/>
          </w:tcPr>
          <w:p w14:paraId="6B7198B8" w14:textId="77777777" w:rsidR="00703E1E" w:rsidRPr="00A308DE" w:rsidRDefault="00703E1E" w:rsidP="00A5782B">
            <w:pPr>
              <w:spacing w:line="276" w:lineRule="auto"/>
              <w:jc w:val="center"/>
              <w:rPr>
                <w:rFonts w:eastAsia="Calibri"/>
                <w:b/>
                <w:color w:val="000000" w:themeColor="text1"/>
                <w:sz w:val="26"/>
                <w:szCs w:val="26"/>
                <w:lang w:eastAsia="en-AU"/>
              </w:rPr>
            </w:pPr>
            <w:r w:rsidRPr="00A308DE">
              <w:rPr>
                <w:rFonts w:eastAsia="Calibri"/>
                <w:b/>
                <w:color w:val="000000" w:themeColor="text1"/>
                <w:sz w:val="26"/>
                <w:szCs w:val="26"/>
                <w:lang w:eastAsia="en-AU"/>
              </w:rPr>
              <w:t xml:space="preserve">Số </w:t>
            </w:r>
            <w:r w:rsidRPr="00A308DE">
              <w:rPr>
                <w:rFonts w:eastAsia="Calibri"/>
                <w:b/>
                <w:color w:val="000000" w:themeColor="text1"/>
                <w:sz w:val="26"/>
                <w:szCs w:val="26"/>
                <w:lang w:val="vi-VN" w:eastAsia="en-AU"/>
              </w:rPr>
              <w:t>HS</w:t>
            </w:r>
          </w:p>
        </w:tc>
        <w:tc>
          <w:tcPr>
            <w:tcW w:w="1170" w:type="dxa"/>
            <w:shd w:val="clear" w:color="auto" w:fill="C6D9F1"/>
          </w:tcPr>
          <w:p w14:paraId="7FFCB89C" w14:textId="77777777" w:rsidR="00703E1E" w:rsidRPr="00A308DE" w:rsidRDefault="00703E1E" w:rsidP="00A5782B">
            <w:pPr>
              <w:spacing w:line="276" w:lineRule="auto"/>
              <w:jc w:val="center"/>
              <w:rPr>
                <w:rFonts w:eastAsia="Calibri"/>
                <w:b/>
                <w:color w:val="000000" w:themeColor="text1"/>
                <w:sz w:val="26"/>
                <w:szCs w:val="26"/>
                <w:lang w:val="vi-VN" w:eastAsia="en-AU"/>
              </w:rPr>
            </w:pPr>
            <w:r w:rsidRPr="00A308DE">
              <w:rPr>
                <w:rFonts w:eastAsia="Calibri"/>
                <w:b/>
                <w:color w:val="000000" w:themeColor="text1"/>
                <w:sz w:val="26"/>
                <w:szCs w:val="26"/>
                <w:lang w:val="vi-VN" w:eastAsia="en-AU"/>
              </w:rPr>
              <w:t>Bán trú</w:t>
            </w:r>
          </w:p>
        </w:tc>
        <w:tc>
          <w:tcPr>
            <w:tcW w:w="900" w:type="dxa"/>
            <w:shd w:val="clear" w:color="auto" w:fill="C6D9F1"/>
          </w:tcPr>
          <w:p w14:paraId="1D433CEC" w14:textId="77777777" w:rsidR="00703E1E" w:rsidRPr="00A308DE" w:rsidRDefault="00703E1E" w:rsidP="00A5782B">
            <w:pPr>
              <w:spacing w:line="276" w:lineRule="auto"/>
              <w:jc w:val="center"/>
              <w:rPr>
                <w:rFonts w:eastAsia="Calibri"/>
                <w:b/>
                <w:color w:val="000000" w:themeColor="text1"/>
                <w:sz w:val="26"/>
                <w:szCs w:val="26"/>
                <w:lang w:val="vi-VN" w:eastAsia="en-AU"/>
              </w:rPr>
            </w:pPr>
            <w:r w:rsidRPr="00A308DE">
              <w:rPr>
                <w:rFonts w:eastAsia="Calibri"/>
                <w:b/>
                <w:color w:val="000000" w:themeColor="text1"/>
                <w:sz w:val="26"/>
                <w:szCs w:val="26"/>
                <w:lang w:val="vi-VN" w:eastAsia="en-AU"/>
              </w:rPr>
              <w:t>Nữ</w:t>
            </w:r>
          </w:p>
        </w:tc>
        <w:tc>
          <w:tcPr>
            <w:tcW w:w="1260" w:type="dxa"/>
            <w:shd w:val="clear" w:color="auto" w:fill="C6D9F1"/>
          </w:tcPr>
          <w:p w14:paraId="3784F424" w14:textId="77777777" w:rsidR="00703E1E" w:rsidRPr="00A308DE" w:rsidRDefault="00703E1E" w:rsidP="00A5782B">
            <w:pPr>
              <w:spacing w:line="276" w:lineRule="auto"/>
              <w:jc w:val="center"/>
              <w:rPr>
                <w:rFonts w:eastAsia="Calibri"/>
                <w:b/>
                <w:color w:val="000000" w:themeColor="text1"/>
                <w:sz w:val="26"/>
                <w:szCs w:val="26"/>
                <w:lang w:val="vi-VN" w:eastAsia="en-AU"/>
              </w:rPr>
            </w:pPr>
            <w:r w:rsidRPr="00A308DE">
              <w:rPr>
                <w:rFonts w:eastAsia="SimSun"/>
                <w:b/>
                <w:color w:val="000000" w:themeColor="text1"/>
                <w:sz w:val="26"/>
                <w:szCs w:val="26"/>
              </w:rPr>
              <w:t>Dân tộc</w:t>
            </w:r>
          </w:p>
        </w:tc>
        <w:tc>
          <w:tcPr>
            <w:tcW w:w="1530" w:type="dxa"/>
            <w:shd w:val="clear" w:color="auto" w:fill="C6D9F1"/>
          </w:tcPr>
          <w:p w14:paraId="0296CAB8" w14:textId="77777777" w:rsidR="00703E1E" w:rsidRPr="00A308DE" w:rsidRDefault="00703E1E" w:rsidP="00A5782B">
            <w:pPr>
              <w:spacing w:line="276" w:lineRule="auto"/>
              <w:jc w:val="center"/>
              <w:rPr>
                <w:rFonts w:eastAsia="Calibri"/>
                <w:b/>
                <w:color w:val="000000" w:themeColor="text1"/>
                <w:sz w:val="26"/>
                <w:szCs w:val="26"/>
                <w:lang w:val="vi-VN" w:eastAsia="en-AU"/>
              </w:rPr>
            </w:pPr>
            <w:r w:rsidRPr="00A308DE">
              <w:rPr>
                <w:rFonts w:eastAsia="SimSun"/>
                <w:b/>
                <w:color w:val="000000" w:themeColor="text1"/>
                <w:sz w:val="26"/>
                <w:szCs w:val="26"/>
              </w:rPr>
              <w:t>Khuyết tật</w:t>
            </w:r>
          </w:p>
        </w:tc>
      </w:tr>
      <w:tr w:rsidR="00802249" w:rsidRPr="00A308DE" w14:paraId="25D02BB7" w14:textId="77777777" w:rsidTr="000E287B">
        <w:trPr>
          <w:trHeight w:val="495"/>
        </w:trPr>
        <w:tc>
          <w:tcPr>
            <w:tcW w:w="1803" w:type="dxa"/>
            <w:shd w:val="clear" w:color="auto" w:fill="auto"/>
            <w:vAlign w:val="center"/>
          </w:tcPr>
          <w:p w14:paraId="05519BB5" w14:textId="77777777" w:rsidR="00802249" w:rsidRPr="00A308DE" w:rsidRDefault="00802249" w:rsidP="00802249">
            <w:pPr>
              <w:spacing w:line="276" w:lineRule="auto"/>
              <w:jc w:val="center"/>
              <w:rPr>
                <w:rFonts w:eastAsia="Calibri"/>
                <w:color w:val="000000" w:themeColor="text1"/>
                <w:sz w:val="26"/>
                <w:szCs w:val="26"/>
                <w:lang w:eastAsia="en-AU"/>
              </w:rPr>
            </w:pPr>
            <w:r w:rsidRPr="00A308DE">
              <w:rPr>
                <w:rFonts w:eastAsia="Calibri"/>
                <w:color w:val="000000" w:themeColor="text1"/>
                <w:sz w:val="26"/>
                <w:szCs w:val="26"/>
                <w:lang w:eastAsia="en-AU"/>
              </w:rPr>
              <w:t>Khối 1</w:t>
            </w:r>
          </w:p>
        </w:tc>
        <w:tc>
          <w:tcPr>
            <w:tcW w:w="1080" w:type="dxa"/>
            <w:shd w:val="clear" w:color="auto" w:fill="auto"/>
            <w:vAlign w:val="center"/>
          </w:tcPr>
          <w:p w14:paraId="26CF27C7" w14:textId="5AE9B63B" w:rsidR="00802249" w:rsidRPr="00B509BB" w:rsidRDefault="00802249" w:rsidP="00802249">
            <w:pPr>
              <w:jc w:val="center"/>
              <w:rPr>
                <w:sz w:val="26"/>
                <w:szCs w:val="26"/>
              </w:rPr>
            </w:pPr>
            <w:r>
              <w:rPr>
                <w:sz w:val="26"/>
                <w:szCs w:val="26"/>
              </w:rPr>
              <w:t>14</w:t>
            </w:r>
          </w:p>
        </w:tc>
        <w:tc>
          <w:tcPr>
            <w:tcW w:w="1170" w:type="dxa"/>
            <w:shd w:val="clear" w:color="auto" w:fill="auto"/>
            <w:vAlign w:val="center"/>
          </w:tcPr>
          <w:p w14:paraId="7435B988" w14:textId="5300EA19" w:rsidR="00802249" w:rsidRPr="00B509BB" w:rsidRDefault="00802249" w:rsidP="00802249">
            <w:pPr>
              <w:jc w:val="center"/>
              <w:rPr>
                <w:sz w:val="26"/>
                <w:szCs w:val="26"/>
              </w:rPr>
            </w:pPr>
            <w:r>
              <w:rPr>
                <w:sz w:val="26"/>
                <w:szCs w:val="26"/>
              </w:rPr>
              <w:t>656</w:t>
            </w:r>
          </w:p>
        </w:tc>
        <w:tc>
          <w:tcPr>
            <w:tcW w:w="1170" w:type="dxa"/>
            <w:vAlign w:val="center"/>
          </w:tcPr>
          <w:p w14:paraId="4C1B981B" w14:textId="652193CD" w:rsidR="00802249" w:rsidRPr="00B509BB" w:rsidRDefault="00802249" w:rsidP="00802249">
            <w:pPr>
              <w:jc w:val="center"/>
              <w:rPr>
                <w:sz w:val="26"/>
                <w:szCs w:val="26"/>
              </w:rPr>
            </w:pPr>
            <w:r>
              <w:rPr>
                <w:sz w:val="26"/>
                <w:szCs w:val="26"/>
              </w:rPr>
              <w:t>656</w:t>
            </w:r>
          </w:p>
        </w:tc>
        <w:tc>
          <w:tcPr>
            <w:tcW w:w="900" w:type="dxa"/>
            <w:vAlign w:val="center"/>
          </w:tcPr>
          <w:p w14:paraId="59A72DD5" w14:textId="54300DB1" w:rsidR="00802249" w:rsidRPr="00B509BB" w:rsidRDefault="00802249" w:rsidP="00802249">
            <w:pPr>
              <w:jc w:val="center"/>
              <w:rPr>
                <w:sz w:val="26"/>
                <w:szCs w:val="26"/>
              </w:rPr>
            </w:pPr>
            <w:r>
              <w:rPr>
                <w:sz w:val="26"/>
                <w:szCs w:val="26"/>
              </w:rPr>
              <w:t>298</w:t>
            </w:r>
          </w:p>
        </w:tc>
        <w:tc>
          <w:tcPr>
            <w:tcW w:w="1260" w:type="dxa"/>
          </w:tcPr>
          <w:p w14:paraId="7D961F0A" w14:textId="528A208F"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27</w:t>
            </w:r>
          </w:p>
        </w:tc>
        <w:tc>
          <w:tcPr>
            <w:tcW w:w="1530" w:type="dxa"/>
          </w:tcPr>
          <w:p w14:paraId="0331BA99" w14:textId="180FDEF3"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3</w:t>
            </w:r>
          </w:p>
        </w:tc>
      </w:tr>
      <w:tr w:rsidR="00802249" w:rsidRPr="00A308DE" w14:paraId="38990017" w14:textId="77777777" w:rsidTr="000E287B">
        <w:trPr>
          <w:trHeight w:val="360"/>
        </w:trPr>
        <w:tc>
          <w:tcPr>
            <w:tcW w:w="1803" w:type="dxa"/>
            <w:shd w:val="clear" w:color="auto" w:fill="auto"/>
            <w:vAlign w:val="center"/>
          </w:tcPr>
          <w:p w14:paraId="3E29E4CC" w14:textId="77777777" w:rsidR="00802249" w:rsidRPr="00A308DE" w:rsidRDefault="00802249" w:rsidP="00802249">
            <w:pPr>
              <w:spacing w:line="276" w:lineRule="auto"/>
              <w:jc w:val="center"/>
              <w:rPr>
                <w:rFonts w:eastAsia="Calibri"/>
                <w:color w:val="000000" w:themeColor="text1"/>
                <w:sz w:val="26"/>
                <w:szCs w:val="26"/>
                <w:lang w:eastAsia="en-AU"/>
              </w:rPr>
            </w:pPr>
            <w:r w:rsidRPr="00A308DE">
              <w:rPr>
                <w:rFonts w:eastAsia="Calibri"/>
                <w:color w:val="000000" w:themeColor="text1"/>
                <w:sz w:val="26"/>
                <w:szCs w:val="26"/>
                <w:lang w:eastAsia="en-AU"/>
              </w:rPr>
              <w:t>Khối 2</w:t>
            </w:r>
          </w:p>
        </w:tc>
        <w:tc>
          <w:tcPr>
            <w:tcW w:w="1080" w:type="dxa"/>
            <w:shd w:val="clear" w:color="auto" w:fill="auto"/>
            <w:vAlign w:val="center"/>
          </w:tcPr>
          <w:p w14:paraId="683B445E" w14:textId="33E8D151" w:rsidR="00802249" w:rsidRPr="00B509BB" w:rsidRDefault="00802249" w:rsidP="00802249">
            <w:pPr>
              <w:jc w:val="center"/>
              <w:rPr>
                <w:sz w:val="26"/>
                <w:szCs w:val="26"/>
              </w:rPr>
            </w:pPr>
            <w:r>
              <w:rPr>
                <w:sz w:val="26"/>
                <w:szCs w:val="26"/>
              </w:rPr>
              <w:t>10</w:t>
            </w:r>
          </w:p>
        </w:tc>
        <w:tc>
          <w:tcPr>
            <w:tcW w:w="1170" w:type="dxa"/>
            <w:shd w:val="clear" w:color="auto" w:fill="auto"/>
            <w:vAlign w:val="center"/>
          </w:tcPr>
          <w:p w14:paraId="44BAB752" w14:textId="05B2DD62" w:rsidR="00802249" w:rsidRPr="00B509BB" w:rsidRDefault="00802249" w:rsidP="00802249">
            <w:pPr>
              <w:jc w:val="center"/>
              <w:rPr>
                <w:sz w:val="26"/>
                <w:szCs w:val="26"/>
              </w:rPr>
            </w:pPr>
            <w:r>
              <w:rPr>
                <w:sz w:val="26"/>
                <w:szCs w:val="26"/>
              </w:rPr>
              <w:t>473</w:t>
            </w:r>
          </w:p>
        </w:tc>
        <w:tc>
          <w:tcPr>
            <w:tcW w:w="1170" w:type="dxa"/>
            <w:vAlign w:val="center"/>
          </w:tcPr>
          <w:p w14:paraId="4A179137" w14:textId="39E39A9F" w:rsidR="00802249" w:rsidRPr="00B509BB" w:rsidRDefault="00802249" w:rsidP="00802249">
            <w:pPr>
              <w:jc w:val="center"/>
              <w:rPr>
                <w:sz w:val="26"/>
                <w:szCs w:val="26"/>
              </w:rPr>
            </w:pPr>
            <w:r>
              <w:rPr>
                <w:sz w:val="26"/>
                <w:szCs w:val="26"/>
              </w:rPr>
              <w:t>473</w:t>
            </w:r>
          </w:p>
        </w:tc>
        <w:tc>
          <w:tcPr>
            <w:tcW w:w="900" w:type="dxa"/>
            <w:vAlign w:val="center"/>
          </w:tcPr>
          <w:p w14:paraId="052ACF50" w14:textId="6BAF8B11" w:rsidR="00802249" w:rsidRPr="00B509BB" w:rsidRDefault="00802249" w:rsidP="00802249">
            <w:pPr>
              <w:jc w:val="center"/>
              <w:rPr>
                <w:sz w:val="26"/>
                <w:szCs w:val="26"/>
              </w:rPr>
            </w:pPr>
            <w:r>
              <w:rPr>
                <w:sz w:val="26"/>
                <w:szCs w:val="26"/>
              </w:rPr>
              <w:t>227</w:t>
            </w:r>
          </w:p>
        </w:tc>
        <w:tc>
          <w:tcPr>
            <w:tcW w:w="1260" w:type="dxa"/>
          </w:tcPr>
          <w:p w14:paraId="565FEBDB" w14:textId="48770C0D"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16</w:t>
            </w:r>
          </w:p>
        </w:tc>
        <w:tc>
          <w:tcPr>
            <w:tcW w:w="1530" w:type="dxa"/>
          </w:tcPr>
          <w:p w14:paraId="38E80873" w14:textId="1A1638C0"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2</w:t>
            </w:r>
          </w:p>
        </w:tc>
      </w:tr>
      <w:tr w:rsidR="00802249" w:rsidRPr="00A308DE" w14:paraId="0E2CF3DD" w14:textId="77777777" w:rsidTr="000E287B">
        <w:trPr>
          <w:trHeight w:val="360"/>
        </w:trPr>
        <w:tc>
          <w:tcPr>
            <w:tcW w:w="1803" w:type="dxa"/>
            <w:shd w:val="clear" w:color="auto" w:fill="auto"/>
            <w:vAlign w:val="center"/>
          </w:tcPr>
          <w:p w14:paraId="60A543CD" w14:textId="77777777" w:rsidR="00802249" w:rsidRPr="00A308DE" w:rsidRDefault="00802249" w:rsidP="00802249">
            <w:pPr>
              <w:spacing w:line="276" w:lineRule="auto"/>
              <w:jc w:val="center"/>
              <w:rPr>
                <w:rFonts w:eastAsia="Calibri"/>
                <w:color w:val="000000" w:themeColor="text1"/>
                <w:sz w:val="26"/>
                <w:szCs w:val="26"/>
                <w:lang w:eastAsia="en-AU"/>
              </w:rPr>
            </w:pPr>
            <w:bookmarkStart w:id="1" w:name="OLE_LINK5"/>
            <w:bookmarkStart w:id="2" w:name="OLE_LINK6"/>
            <w:r w:rsidRPr="00A308DE">
              <w:rPr>
                <w:rFonts w:eastAsia="Calibri"/>
                <w:color w:val="000000" w:themeColor="text1"/>
                <w:sz w:val="26"/>
                <w:szCs w:val="26"/>
                <w:lang w:eastAsia="en-AU"/>
              </w:rPr>
              <w:t>Khối 3</w:t>
            </w:r>
            <w:bookmarkEnd w:id="1"/>
            <w:bookmarkEnd w:id="2"/>
          </w:p>
        </w:tc>
        <w:tc>
          <w:tcPr>
            <w:tcW w:w="1080" w:type="dxa"/>
            <w:shd w:val="clear" w:color="auto" w:fill="auto"/>
            <w:vAlign w:val="center"/>
          </w:tcPr>
          <w:p w14:paraId="3F26FA52" w14:textId="618BD20C" w:rsidR="00802249" w:rsidRPr="00B509BB" w:rsidRDefault="00802249" w:rsidP="00802249">
            <w:pPr>
              <w:jc w:val="center"/>
              <w:rPr>
                <w:sz w:val="26"/>
                <w:szCs w:val="26"/>
              </w:rPr>
            </w:pPr>
            <w:r>
              <w:rPr>
                <w:sz w:val="26"/>
                <w:szCs w:val="26"/>
              </w:rPr>
              <w:t>10</w:t>
            </w:r>
          </w:p>
        </w:tc>
        <w:tc>
          <w:tcPr>
            <w:tcW w:w="1170" w:type="dxa"/>
            <w:shd w:val="clear" w:color="auto" w:fill="auto"/>
            <w:vAlign w:val="center"/>
          </w:tcPr>
          <w:p w14:paraId="555DF660" w14:textId="4C060E52" w:rsidR="00802249" w:rsidRPr="00B509BB" w:rsidRDefault="00802249" w:rsidP="00802249">
            <w:pPr>
              <w:jc w:val="center"/>
              <w:rPr>
                <w:sz w:val="26"/>
                <w:szCs w:val="26"/>
              </w:rPr>
            </w:pPr>
            <w:r>
              <w:rPr>
                <w:sz w:val="26"/>
                <w:szCs w:val="26"/>
              </w:rPr>
              <w:t>455</w:t>
            </w:r>
          </w:p>
        </w:tc>
        <w:tc>
          <w:tcPr>
            <w:tcW w:w="1170" w:type="dxa"/>
            <w:vAlign w:val="center"/>
          </w:tcPr>
          <w:p w14:paraId="10C1B1DF" w14:textId="77777777" w:rsidR="00802249" w:rsidRPr="00A308DE" w:rsidRDefault="00802249" w:rsidP="00802249">
            <w:pPr>
              <w:spacing w:line="276" w:lineRule="auto"/>
              <w:jc w:val="center"/>
              <w:rPr>
                <w:rFonts w:eastAsia="Calibri"/>
                <w:color w:val="000000" w:themeColor="text1"/>
                <w:sz w:val="26"/>
                <w:szCs w:val="26"/>
                <w:lang w:eastAsia="en-AU"/>
              </w:rPr>
            </w:pPr>
          </w:p>
        </w:tc>
        <w:tc>
          <w:tcPr>
            <w:tcW w:w="900" w:type="dxa"/>
            <w:vAlign w:val="center"/>
          </w:tcPr>
          <w:p w14:paraId="71D16830" w14:textId="06AAB887" w:rsidR="00802249" w:rsidRPr="00B509BB" w:rsidRDefault="00802249" w:rsidP="00802249">
            <w:pPr>
              <w:jc w:val="center"/>
              <w:rPr>
                <w:sz w:val="26"/>
                <w:szCs w:val="26"/>
              </w:rPr>
            </w:pPr>
          </w:p>
        </w:tc>
        <w:tc>
          <w:tcPr>
            <w:tcW w:w="1260" w:type="dxa"/>
          </w:tcPr>
          <w:p w14:paraId="0996F1C7" w14:textId="1F603236"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23</w:t>
            </w:r>
          </w:p>
        </w:tc>
        <w:tc>
          <w:tcPr>
            <w:tcW w:w="1530" w:type="dxa"/>
          </w:tcPr>
          <w:p w14:paraId="7EC607FA" w14:textId="487313F7"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0</w:t>
            </w:r>
          </w:p>
        </w:tc>
      </w:tr>
      <w:tr w:rsidR="00802249" w:rsidRPr="00A308DE" w14:paraId="6A7A5211" w14:textId="77777777" w:rsidTr="000E287B">
        <w:trPr>
          <w:trHeight w:val="360"/>
        </w:trPr>
        <w:tc>
          <w:tcPr>
            <w:tcW w:w="1803" w:type="dxa"/>
            <w:shd w:val="clear" w:color="auto" w:fill="auto"/>
          </w:tcPr>
          <w:p w14:paraId="6D942A71" w14:textId="77777777" w:rsidR="00802249" w:rsidRPr="00A308DE" w:rsidRDefault="00802249" w:rsidP="00802249">
            <w:pPr>
              <w:spacing w:line="276" w:lineRule="auto"/>
              <w:jc w:val="center"/>
              <w:rPr>
                <w:color w:val="000000" w:themeColor="text1"/>
                <w:sz w:val="26"/>
                <w:szCs w:val="26"/>
              </w:rPr>
            </w:pPr>
            <w:r w:rsidRPr="00A308DE">
              <w:rPr>
                <w:rFonts w:eastAsia="Calibri"/>
                <w:color w:val="000000" w:themeColor="text1"/>
                <w:sz w:val="26"/>
                <w:szCs w:val="26"/>
                <w:lang w:eastAsia="en-AU"/>
              </w:rPr>
              <w:t>Khối 4</w:t>
            </w:r>
          </w:p>
        </w:tc>
        <w:tc>
          <w:tcPr>
            <w:tcW w:w="1080" w:type="dxa"/>
            <w:shd w:val="clear" w:color="auto" w:fill="auto"/>
            <w:vAlign w:val="center"/>
          </w:tcPr>
          <w:p w14:paraId="682D23FD" w14:textId="01D1B61D" w:rsidR="00802249" w:rsidRPr="00B509BB" w:rsidRDefault="00802249" w:rsidP="00802249">
            <w:pPr>
              <w:jc w:val="center"/>
              <w:rPr>
                <w:sz w:val="26"/>
                <w:szCs w:val="26"/>
              </w:rPr>
            </w:pPr>
            <w:r>
              <w:rPr>
                <w:sz w:val="26"/>
                <w:szCs w:val="26"/>
              </w:rPr>
              <w:t>11</w:t>
            </w:r>
          </w:p>
        </w:tc>
        <w:tc>
          <w:tcPr>
            <w:tcW w:w="1170" w:type="dxa"/>
            <w:shd w:val="clear" w:color="auto" w:fill="auto"/>
            <w:vAlign w:val="center"/>
          </w:tcPr>
          <w:p w14:paraId="26CA9354" w14:textId="65441FAB" w:rsidR="00802249" w:rsidRPr="00B509BB" w:rsidRDefault="00802249" w:rsidP="00802249">
            <w:pPr>
              <w:jc w:val="center"/>
              <w:rPr>
                <w:sz w:val="26"/>
                <w:szCs w:val="26"/>
              </w:rPr>
            </w:pPr>
            <w:r>
              <w:rPr>
                <w:sz w:val="26"/>
                <w:szCs w:val="26"/>
              </w:rPr>
              <w:t>493</w:t>
            </w:r>
          </w:p>
        </w:tc>
        <w:tc>
          <w:tcPr>
            <w:tcW w:w="1170" w:type="dxa"/>
            <w:vAlign w:val="center"/>
          </w:tcPr>
          <w:p w14:paraId="4482BF01" w14:textId="77777777" w:rsidR="00802249" w:rsidRPr="00A308DE" w:rsidRDefault="00802249" w:rsidP="00802249">
            <w:pPr>
              <w:spacing w:line="276" w:lineRule="auto"/>
              <w:jc w:val="center"/>
              <w:rPr>
                <w:rFonts w:eastAsia="Calibri"/>
                <w:color w:val="000000" w:themeColor="text1"/>
                <w:sz w:val="26"/>
                <w:szCs w:val="26"/>
                <w:lang w:eastAsia="en-AU"/>
              </w:rPr>
            </w:pPr>
          </w:p>
        </w:tc>
        <w:tc>
          <w:tcPr>
            <w:tcW w:w="900" w:type="dxa"/>
            <w:vAlign w:val="center"/>
          </w:tcPr>
          <w:p w14:paraId="66E659C2" w14:textId="1186BB8E" w:rsidR="00802249" w:rsidRPr="00B509BB" w:rsidRDefault="00802249" w:rsidP="00802249">
            <w:pPr>
              <w:jc w:val="center"/>
              <w:rPr>
                <w:sz w:val="26"/>
                <w:szCs w:val="26"/>
              </w:rPr>
            </w:pPr>
          </w:p>
        </w:tc>
        <w:tc>
          <w:tcPr>
            <w:tcW w:w="1260" w:type="dxa"/>
          </w:tcPr>
          <w:p w14:paraId="2E0E63DC" w14:textId="017FD89D"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23</w:t>
            </w:r>
          </w:p>
        </w:tc>
        <w:tc>
          <w:tcPr>
            <w:tcW w:w="1530" w:type="dxa"/>
          </w:tcPr>
          <w:p w14:paraId="7919B67A" w14:textId="20A5C253"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4</w:t>
            </w:r>
          </w:p>
        </w:tc>
      </w:tr>
      <w:tr w:rsidR="00802249" w:rsidRPr="00A308DE" w14:paraId="35F71F8D" w14:textId="77777777" w:rsidTr="000E287B">
        <w:trPr>
          <w:trHeight w:val="360"/>
        </w:trPr>
        <w:tc>
          <w:tcPr>
            <w:tcW w:w="1803" w:type="dxa"/>
            <w:shd w:val="clear" w:color="auto" w:fill="auto"/>
          </w:tcPr>
          <w:p w14:paraId="71AB37CE" w14:textId="77777777" w:rsidR="00802249" w:rsidRPr="00A308DE" w:rsidRDefault="00802249" w:rsidP="00802249">
            <w:pPr>
              <w:spacing w:line="276" w:lineRule="auto"/>
              <w:jc w:val="center"/>
              <w:rPr>
                <w:color w:val="000000" w:themeColor="text1"/>
                <w:sz w:val="26"/>
                <w:szCs w:val="26"/>
              </w:rPr>
            </w:pPr>
            <w:r w:rsidRPr="00A308DE">
              <w:rPr>
                <w:rFonts w:eastAsia="Calibri"/>
                <w:color w:val="000000" w:themeColor="text1"/>
                <w:sz w:val="26"/>
                <w:szCs w:val="26"/>
                <w:lang w:eastAsia="en-AU"/>
              </w:rPr>
              <w:t>Khối 5</w:t>
            </w:r>
          </w:p>
        </w:tc>
        <w:tc>
          <w:tcPr>
            <w:tcW w:w="1080" w:type="dxa"/>
            <w:shd w:val="clear" w:color="auto" w:fill="auto"/>
            <w:vAlign w:val="center"/>
          </w:tcPr>
          <w:p w14:paraId="5088CDAD" w14:textId="121CA1FA" w:rsidR="00802249" w:rsidRPr="00B509BB" w:rsidRDefault="00802249" w:rsidP="00802249">
            <w:pPr>
              <w:jc w:val="center"/>
              <w:rPr>
                <w:sz w:val="26"/>
                <w:szCs w:val="26"/>
              </w:rPr>
            </w:pPr>
            <w:r>
              <w:rPr>
                <w:sz w:val="26"/>
                <w:szCs w:val="26"/>
              </w:rPr>
              <w:t>9</w:t>
            </w:r>
          </w:p>
        </w:tc>
        <w:tc>
          <w:tcPr>
            <w:tcW w:w="1170" w:type="dxa"/>
            <w:shd w:val="clear" w:color="auto" w:fill="auto"/>
            <w:vAlign w:val="center"/>
          </w:tcPr>
          <w:p w14:paraId="2B4738CB" w14:textId="6F7EBF28" w:rsidR="00802249" w:rsidRPr="00B509BB" w:rsidRDefault="00802249" w:rsidP="00802249">
            <w:pPr>
              <w:jc w:val="center"/>
              <w:rPr>
                <w:sz w:val="26"/>
                <w:szCs w:val="26"/>
              </w:rPr>
            </w:pPr>
            <w:r>
              <w:rPr>
                <w:sz w:val="26"/>
                <w:szCs w:val="26"/>
              </w:rPr>
              <w:t>413</w:t>
            </w:r>
          </w:p>
        </w:tc>
        <w:tc>
          <w:tcPr>
            <w:tcW w:w="1170" w:type="dxa"/>
            <w:vAlign w:val="center"/>
          </w:tcPr>
          <w:p w14:paraId="665AA081" w14:textId="77777777" w:rsidR="00802249" w:rsidRPr="00A308DE" w:rsidRDefault="00802249" w:rsidP="00802249">
            <w:pPr>
              <w:spacing w:line="276" w:lineRule="auto"/>
              <w:jc w:val="center"/>
              <w:rPr>
                <w:rFonts w:eastAsia="Calibri"/>
                <w:color w:val="000000" w:themeColor="text1"/>
                <w:sz w:val="26"/>
                <w:szCs w:val="26"/>
                <w:lang w:eastAsia="en-AU"/>
              </w:rPr>
            </w:pPr>
          </w:p>
        </w:tc>
        <w:tc>
          <w:tcPr>
            <w:tcW w:w="900" w:type="dxa"/>
            <w:vAlign w:val="center"/>
          </w:tcPr>
          <w:p w14:paraId="3DCC701F" w14:textId="13CDA5D9" w:rsidR="00802249" w:rsidRPr="00B509BB" w:rsidRDefault="00802249" w:rsidP="00802249">
            <w:pPr>
              <w:jc w:val="center"/>
              <w:rPr>
                <w:sz w:val="26"/>
                <w:szCs w:val="26"/>
              </w:rPr>
            </w:pPr>
          </w:p>
        </w:tc>
        <w:tc>
          <w:tcPr>
            <w:tcW w:w="1260" w:type="dxa"/>
          </w:tcPr>
          <w:p w14:paraId="66F62762" w14:textId="6C786717"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18</w:t>
            </w:r>
          </w:p>
        </w:tc>
        <w:tc>
          <w:tcPr>
            <w:tcW w:w="1530" w:type="dxa"/>
          </w:tcPr>
          <w:p w14:paraId="0C51B771" w14:textId="6217C1D5" w:rsidR="00802249" w:rsidRPr="00A308DE" w:rsidRDefault="00802249" w:rsidP="00802249">
            <w:pPr>
              <w:spacing w:line="276" w:lineRule="auto"/>
              <w:jc w:val="center"/>
              <w:rPr>
                <w:rFonts w:eastAsia="Calibri"/>
                <w:color w:val="000000" w:themeColor="text1"/>
                <w:sz w:val="26"/>
                <w:szCs w:val="26"/>
                <w:lang w:eastAsia="en-AU"/>
              </w:rPr>
            </w:pPr>
            <w:r>
              <w:rPr>
                <w:rFonts w:eastAsia="Calibri"/>
                <w:color w:val="000000"/>
                <w:sz w:val="26"/>
                <w:szCs w:val="26"/>
                <w:lang w:eastAsia="en-AU"/>
              </w:rPr>
              <w:t>2</w:t>
            </w:r>
          </w:p>
        </w:tc>
      </w:tr>
      <w:tr w:rsidR="00802249" w:rsidRPr="00A308DE" w14:paraId="064D0C56" w14:textId="77777777" w:rsidTr="000E287B">
        <w:trPr>
          <w:trHeight w:val="360"/>
        </w:trPr>
        <w:tc>
          <w:tcPr>
            <w:tcW w:w="1803" w:type="dxa"/>
            <w:shd w:val="clear" w:color="auto" w:fill="auto"/>
            <w:vAlign w:val="center"/>
          </w:tcPr>
          <w:p w14:paraId="64823239" w14:textId="77777777" w:rsidR="00802249" w:rsidRPr="00A308DE" w:rsidRDefault="00802249" w:rsidP="00802249">
            <w:pPr>
              <w:spacing w:line="276" w:lineRule="auto"/>
              <w:jc w:val="center"/>
              <w:rPr>
                <w:rFonts w:eastAsia="Calibri"/>
                <w:b/>
                <w:color w:val="000000" w:themeColor="text1"/>
                <w:sz w:val="26"/>
                <w:szCs w:val="26"/>
                <w:lang w:eastAsia="en-AU"/>
              </w:rPr>
            </w:pPr>
            <w:r w:rsidRPr="00A308DE">
              <w:rPr>
                <w:rFonts w:eastAsia="Calibri"/>
                <w:b/>
                <w:color w:val="000000" w:themeColor="text1"/>
                <w:sz w:val="26"/>
                <w:szCs w:val="26"/>
                <w:lang w:eastAsia="en-AU"/>
              </w:rPr>
              <w:t>Toàn trường</w:t>
            </w:r>
          </w:p>
        </w:tc>
        <w:tc>
          <w:tcPr>
            <w:tcW w:w="1080" w:type="dxa"/>
            <w:shd w:val="clear" w:color="auto" w:fill="auto"/>
            <w:vAlign w:val="center"/>
          </w:tcPr>
          <w:p w14:paraId="71CD91EA" w14:textId="4473F88C" w:rsidR="00802249" w:rsidRPr="00444433" w:rsidRDefault="00802249" w:rsidP="00802249">
            <w:pPr>
              <w:spacing w:line="360" w:lineRule="auto"/>
              <w:jc w:val="center"/>
              <w:rPr>
                <w:b/>
                <w:sz w:val="26"/>
                <w:szCs w:val="26"/>
              </w:rPr>
            </w:pPr>
            <w:r>
              <w:rPr>
                <w:b/>
                <w:sz w:val="26"/>
                <w:szCs w:val="26"/>
              </w:rPr>
              <w:t>54</w:t>
            </w:r>
          </w:p>
        </w:tc>
        <w:tc>
          <w:tcPr>
            <w:tcW w:w="1170" w:type="dxa"/>
            <w:shd w:val="clear" w:color="auto" w:fill="auto"/>
            <w:vAlign w:val="center"/>
          </w:tcPr>
          <w:p w14:paraId="7663BCB5" w14:textId="3012E97A" w:rsidR="00802249" w:rsidRPr="00444433" w:rsidRDefault="00802249" w:rsidP="00802249">
            <w:pPr>
              <w:spacing w:line="360" w:lineRule="auto"/>
              <w:jc w:val="center"/>
              <w:rPr>
                <w:b/>
                <w:sz w:val="26"/>
                <w:szCs w:val="26"/>
              </w:rPr>
            </w:pPr>
            <w:r>
              <w:rPr>
                <w:b/>
                <w:sz w:val="26"/>
                <w:szCs w:val="26"/>
              </w:rPr>
              <w:t>2490</w:t>
            </w:r>
          </w:p>
        </w:tc>
        <w:tc>
          <w:tcPr>
            <w:tcW w:w="1170" w:type="dxa"/>
            <w:vAlign w:val="center"/>
          </w:tcPr>
          <w:p w14:paraId="6B4B71F3" w14:textId="6093C642" w:rsidR="00802249" w:rsidRPr="00A308DE" w:rsidRDefault="00802249" w:rsidP="00802249">
            <w:pPr>
              <w:spacing w:line="276" w:lineRule="auto"/>
              <w:jc w:val="center"/>
              <w:rPr>
                <w:rFonts w:eastAsia="Calibri"/>
                <w:b/>
                <w:color w:val="000000" w:themeColor="text1"/>
                <w:sz w:val="26"/>
                <w:szCs w:val="26"/>
                <w:lang w:eastAsia="en-AU"/>
              </w:rPr>
            </w:pPr>
            <w:r>
              <w:rPr>
                <w:rFonts w:eastAsia="Calibri"/>
                <w:b/>
                <w:color w:val="000000"/>
                <w:sz w:val="26"/>
                <w:szCs w:val="26"/>
                <w:lang w:eastAsia="en-AU"/>
              </w:rPr>
              <w:t>1129</w:t>
            </w:r>
          </w:p>
        </w:tc>
        <w:tc>
          <w:tcPr>
            <w:tcW w:w="900" w:type="dxa"/>
            <w:vAlign w:val="center"/>
          </w:tcPr>
          <w:p w14:paraId="485F5D68" w14:textId="2029C31F" w:rsidR="00802249" w:rsidRPr="00444433" w:rsidRDefault="00802249" w:rsidP="00802249">
            <w:pPr>
              <w:spacing w:line="360" w:lineRule="auto"/>
              <w:jc w:val="center"/>
              <w:rPr>
                <w:b/>
                <w:sz w:val="26"/>
                <w:szCs w:val="26"/>
              </w:rPr>
            </w:pPr>
            <w:r>
              <w:rPr>
                <w:b/>
                <w:sz w:val="26"/>
                <w:szCs w:val="26"/>
              </w:rPr>
              <w:t>525</w:t>
            </w:r>
          </w:p>
        </w:tc>
        <w:tc>
          <w:tcPr>
            <w:tcW w:w="1260" w:type="dxa"/>
          </w:tcPr>
          <w:p w14:paraId="0D8F2870" w14:textId="7D2F3A60" w:rsidR="00802249" w:rsidRPr="00A308DE" w:rsidRDefault="00802249" w:rsidP="00802249">
            <w:pPr>
              <w:spacing w:line="276" w:lineRule="auto"/>
              <w:jc w:val="center"/>
              <w:rPr>
                <w:b/>
                <w:color w:val="000000" w:themeColor="text1"/>
                <w:sz w:val="26"/>
                <w:szCs w:val="26"/>
              </w:rPr>
            </w:pPr>
            <w:r>
              <w:rPr>
                <w:b/>
                <w:color w:val="000000"/>
                <w:sz w:val="26"/>
                <w:szCs w:val="26"/>
              </w:rPr>
              <w:t>107</w:t>
            </w:r>
          </w:p>
        </w:tc>
        <w:tc>
          <w:tcPr>
            <w:tcW w:w="1530" w:type="dxa"/>
          </w:tcPr>
          <w:p w14:paraId="480F195E" w14:textId="17DF64F8" w:rsidR="00802249" w:rsidRPr="00A308DE" w:rsidRDefault="00802249" w:rsidP="00802249">
            <w:pPr>
              <w:spacing w:line="276" w:lineRule="auto"/>
              <w:jc w:val="center"/>
              <w:rPr>
                <w:b/>
                <w:color w:val="000000" w:themeColor="text1"/>
                <w:sz w:val="26"/>
                <w:szCs w:val="26"/>
              </w:rPr>
            </w:pPr>
            <w:r>
              <w:rPr>
                <w:b/>
                <w:color w:val="000000"/>
                <w:sz w:val="26"/>
                <w:szCs w:val="26"/>
              </w:rPr>
              <w:t>11</w:t>
            </w:r>
          </w:p>
        </w:tc>
      </w:tr>
    </w:tbl>
    <w:p w14:paraId="05B3C9CF" w14:textId="5664A914" w:rsidR="00703E1E" w:rsidRPr="00567DFE" w:rsidRDefault="00703E1E" w:rsidP="000010EF">
      <w:pPr>
        <w:spacing w:line="360" w:lineRule="auto"/>
        <w:jc w:val="both"/>
        <w:rPr>
          <w:b/>
          <w:i/>
          <w:color w:val="000000"/>
          <w:sz w:val="26"/>
          <w:szCs w:val="26"/>
        </w:rPr>
      </w:pPr>
      <w:r w:rsidRPr="00A5782B">
        <w:rPr>
          <w:color w:val="000000"/>
          <w:sz w:val="26"/>
          <w:szCs w:val="26"/>
          <w:lang w:val="de-DE"/>
        </w:rPr>
        <w:t xml:space="preserve">    </w:t>
      </w:r>
      <w:r w:rsidRPr="00A5782B">
        <w:rPr>
          <w:b/>
          <w:i/>
          <w:color w:val="000000"/>
          <w:sz w:val="26"/>
          <w:szCs w:val="26"/>
        </w:rPr>
        <w:t xml:space="preserve">   </w:t>
      </w:r>
      <w:r w:rsidR="00567DFE">
        <w:rPr>
          <w:b/>
          <w:i/>
          <w:color w:val="000000"/>
          <w:sz w:val="26"/>
          <w:szCs w:val="26"/>
        </w:rPr>
        <w:t xml:space="preserve">    </w:t>
      </w:r>
      <w:r w:rsidRPr="00A5782B">
        <w:rPr>
          <w:b/>
          <w:i/>
          <w:color w:val="000000"/>
          <w:sz w:val="26"/>
          <w:szCs w:val="26"/>
        </w:rPr>
        <w:t xml:space="preserve"> </w:t>
      </w:r>
      <w:r w:rsidRPr="00567DFE">
        <w:rPr>
          <w:b/>
          <w:i/>
          <w:color w:val="000000"/>
          <w:sz w:val="26"/>
          <w:szCs w:val="26"/>
          <w:lang w:val="vi-VN"/>
        </w:rPr>
        <w:t>2.2</w:t>
      </w:r>
      <w:r w:rsidRPr="00567DFE">
        <w:rPr>
          <w:b/>
          <w:i/>
          <w:color w:val="000000"/>
          <w:sz w:val="26"/>
          <w:szCs w:val="26"/>
        </w:rPr>
        <w:t>. Điểm yếu của nhà trường</w:t>
      </w:r>
    </w:p>
    <w:p w14:paraId="5D51B069" w14:textId="77777777" w:rsidR="00703E1E" w:rsidRPr="00A5782B" w:rsidRDefault="00703E1E" w:rsidP="00567DFE">
      <w:pPr>
        <w:spacing w:line="360" w:lineRule="auto"/>
        <w:ind w:firstLine="720"/>
        <w:jc w:val="both"/>
        <w:rPr>
          <w:b/>
          <w:i/>
          <w:color w:val="000000"/>
          <w:sz w:val="26"/>
          <w:szCs w:val="26"/>
        </w:rPr>
      </w:pPr>
      <w:r w:rsidRPr="00A5782B">
        <w:rPr>
          <w:rFonts w:eastAsia="Calibri"/>
          <w:color w:val="000000"/>
          <w:sz w:val="26"/>
          <w:szCs w:val="26"/>
        </w:rPr>
        <w:t xml:space="preserve">- Tỉ lệ giáo viên trong biên chế còn thiếu chưa đáp ứng được yêu cầu dạy học 2 buổi/ngày, có một số giáo viên chưa đạt trình độ đào tạo Đại học sư phạm. </w:t>
      </w:r>
    </w:p>
    <w:p w14:paraId="21E99E6A" w14:textId="77777777" w:rsidR="00703E1E" w:rsidRPr="00A5782B" w:rsidRDefault="00703E1E" w:rsidP="00567DFE">
      <w:pPr>
        <w:spacing w:line="360" w:lineRule="auto"/>
        <w:ind w:firstLine="720"/>
        <w:jc w:val="both"/>
        <w:rPr>
          <w:rFonts w:eastAsia="Calibri"/>
          <w:color w:val="000000"/>
          <w:sz w:val="26"/>
          <w:szCs w:val="26"/>
        </w:rPr>
      </w:pPr>
      <w:r w:rsidRPr="00A5782B">
        <w:rPr>
          <w:rFonts w:eastAsia="Calibri"/>
          <w:color w:val="000000"/>
          <w:sz w:val="26"/>
          <w:szCs w:val="26"/>
          <w:lang w:val="de-DE"/>
        </w:rPr>
        <w:lastRenderedPageBreak/>
        <w:t>- Một số ít giáo viên cao tuổi tiếp cận và ứng dụng công nghệ thông tin còn hạn chế; chất lượng đội ngũ chưa thực sự đều tay.</w:t>
      </w:r>
      <w:r w:rsidRPr="00A5782B">
        <w:rPr>
          <w:rFonts w:eastAsia="Calibri"/>
          <w:color w:val="000000"/>
          <w:sz w:val="26"/>
          <w:szCs w:val="26"/>
        </w:rPr>
        <w:t xml:space="preserve"> </w:t>
      </w:r>
    </w:p>
    <w:p w14:paraId="1A6EFC10" w14:textId="77777777" w:rsidR="00703E1E" w:rsidRPr="00A5782B" w:rsidRDefault="00703E1E" w:rsidP="00567DFE">
      <w:pPr>
        <w:spacing w:line="360" w:lineRule="auto"/>
        <w:ind w:firstLine="720"/>
        <w:jc w:val="both"/>
        <w:rPr>
          <w:rFonts w:eastAsia="Calibri"/>
          <w:color w:val="000000"/>
          <w:sz w:val="26"/>
          <w:szCs w:val="26"/>
        </w:rPr>
      </w:pPr>
      <w:r w:rsidRPr="00A5782B">
        <w:rPr>
          <w:color w:val="000000"/>
          <w:sz w:val="26"/>
          <w:szCs w:val="26"/>
        </w:rPr>
        <w:t>- Tổ chuyên môn và các bộ phận đoàn thể hoạt động chưa thật sự chủ động giải quyết dứt điểm các khó khăn, c</w:t>
      </w:r>
      <w:r w:rsidRPr="00A5782B">
        <w:rPr>
          <w:rFonts w:eastAsia="Calibri"/>
          <w:color w:val="000000"/>
          <w:sz w:val="26"/>
          <w:szCs w:val="26"/>
        </w:rPr>
        <w:t>ó một số giáo viên chưa linh hoạt trong đổi mới phương pháp dạy học.</w:t>
      </w:r>
    </w:p>
    <w:p w14:paraId="2EC8A417" w14:textId="77777777" w:rsidR="00703E1E" w:rsidRPr="00A5782B" w:rsidRDefault="00703E1E" w:rsidP="00567DFE">
      <w:pPr>
        <w:shd w:val="clear" w:color="auto" w:fill="FFFFFF"/>
        <w:spacing w:line="360" w:lineRule="auto"/>
        <w:ind w:firstLine="720"/>
        <w:jc w:val="both"/>
        <w:rPr>
          <w:color w:val="000000"/>
          <w:sz w:val="26"/>
          <w:szCs w:val="26"/>
        </w:rPr>
      </w:pPr>
      <w:r w:rsidRPr="00A5782B">
        <w:rPr>
          <w:rFonts w:eastAsia="Calibri"/>
          <w:color w:val="000000"/>
          <w:sz w:val="26"/>
          <w:szCs w:val="26"/>
          <w:lang w:val="de-DE"/>
        </w:rPr>
        <w:t>- Một số học sinh nhập cư nên chất lượng học tập giữa các lớp không đồng đều.</w:t>
      </w:r>
      <w:r w:rsidRPr="00A5782B">
        <w:rPr>
          <w:color w:val="000000"/>
          <w:sz w:val="26"/>
          <w:szCs w:val="26"/>
        </w:rPr>
        <w:t xml:space="preserve"> Trong mỗi lớp học đều có vài học sinh chưa ngoan làm ảnh hưởng đến việc học tập của lớp.</w:t>
      </w:r>
    </w:p>
    <w:p w14:paraId="624BDB9F" w14:textId="77777777" w:rsidR="00703E1E" w:rsidRPr="00A5782B" w:rsidRDefault="00703E1E" w:rsidP="00567DFE">
      <w:pPr>
        <w:spacing w:line="360" w:lineRule="auto"/>
        <w:jc w:val="both"/>
        <w:rPr>
          <w:rFonts w:eastAsia="Calibri"/>
          <w:color w:val="000000"/>
          <w:sz w:val="26"/>
          <w:szCs w:val="26"/>
          <w:lang w:val="de-DE"/>
        </w:rPr>
      </w:pPr>
      <w:r w:rsidRPr="00A5782B">
        <w:rPr>
          <w:rFonts w:eastAsia="Calibri"/>
          <w:b/>
          <w:bCs/>
          <w:i/>
          <w:iCs/>
          <w:color w:val="000000"/>
          <w:sz w:val="26"/>
          <w:szCs w:val="26"/>
          <w:lang w:val="de-DE"/>
        </w:rPr>
        <w:t>         </w:t>
      </w:r>
      <w:r w:rsidRPr="00A5782B">
        <w:rPr>
          <w:rFonts w:eastAsia="Calibri"/>
          <w:color w:val="000000"/>
          <w:sz w:val="26"/>
          <w:szCs w:val="26"/>
          <w:lang w:val="de-DE"/>
        </w:rPr>
        <w:t xml:space="preserve"> </w:t>
      </w:r>
      <w:r w:rsidRPr="00A5782B">
        <w:rPr>
          <w:rFonts w:eastAsia="Calibri"/>
          <w:color w:val="000000"/>
          <w:sz w:val="26"/>
          <w:szCs w:val="26"/>
          <w:lang w:val="de-DE"/>
        </w:rPr>
        <w:tab/>
        <w:t>- Cơ sở vật chất cơ bản đáp ứng được so với hiện tại, song chưa đảm bảo quy chuẩn và nhà trường chưa có đủ p</w:t>
      </w:r>
      <w:r w:rsidRPr="00A5782B">
        <w:rPr>
          <w:color w:val="000000"/>
          <w:sz w:val="26"/>
          <w:szCs w:val="26"/>
        </w:rPr>
        <w:t xml:space="preserve">hòng chức năng </w:t>
      </w:r>
      <w:r w:rsidRPr="00A5782B">
        <w:rPr>
          <w:rFonts w:eastAsia="Calibri"/>
          <w:color w:val="000000"/>
          <w:sz w:val="26"/>
          <w:szCs w:val="26"/>
          <w:lang w:val="de-DE"/>
        </w:rPr>
        <w:t>phục vụ cho các hoạt động giáo dục khác.</w:t>
      </w:r>
    </w:p>
    <w:p w14:paraId="133557BA" w14:textId="77777777" w:rsidR="00703E1E" w:rsidRPr="00A5782B" w:rsidRDefault="00703E1E" w:rsidP="00567DFE">
      <w:pPr>
        <w:spacing w:line="360" w:lineRule="auto"/>
        <w:jc w:val="both"/>
        <w:rPr>
          <w:b/>
          <w:color w:val="000000"/>
          <w:sz w:val="26"/>
          <w:szCs w:val="26"/>
          <w:lang w:val="de-DE"/>
        </w:rPr>
      </w:pPr>
      <w:r w:rsidRPr="00A5782B">
        <w:rPr>
          <w:b/>
          <w:i/>
          <w:color w:val="000000"/>
          <w:sz w:val="26"/>
          <w:szCs w:val="26"/>
          <w:lang w:val="de-DE"/>
        </w:rPr>
        <w:t xml:space="preserve">   </w:t>
      </w:r>
      <w:r w:rsidRPr="00A5782B">
        <w:rPr>
          <w:b/>
          <w:color w:val="000000"/>
          <w:sz w:val="26"/>
          <w:szCs w:val="26"/>
          <w:lang w:val="de-DE"/>
        </w:rPr>
        <w:t>3. Định hướng xây dựng kế hoạch giáo dục nhà trường</w:t>
      </w:r>
    </w:p>
    <w:p w14:paraId="007342CE" w14:textId="67260E0F" w:rsidR="00703E1E" w:rsidRPr="00A5782B" w:rsidRDefault="00703E1E" w:rsidP="00567DFE">
      <w:pPr>
        <w:spacing w:line="360" w:lineRule="auto"/>
        <w:ind w:firstLine="720"/>
        <w:jc w:val="both"/>
        <w:rPr>
          <w:rFonts w:eastAsia="Calibri"/>
          <w:color w:val="000000"/>
          <w:sz w:val="26"/>
          <w:szCs w:val="26"/>
          <w:lang w:val="de-DE"/>
        </w:rPr>
      </w:pPr>
      <w:r w:rsidRPr="00A5782B">
        <w:rPr>
          <w:rFonts w:eastAsia="Calibri"/>
          <w:color w:val="000000"/>
          <w:sz w:val="26"/>
          <w:szCs w:val="26"/>
          <w:lang w:val="de-DE"/>
        </w:rPr>
        <w:t xml:space="preserve">- Nâng cao chất lượng đội ngũ cán bộ, giáo viên, nhân viên. </w:t>
      </w:r>
      <w:r w:rsidRPr="00A5782B">
        <w:rPr>
          <w:rFonts w:eastAsia="Calibri"/>
          <w:color w:val="000000"/>
          <w:sz w:val="26"/>
          <w:szCs w:val="26"/>
        </w:rPr>
        <w:t xml:space="preserve">Bồi dưỡng giáo viên theo yêu cầu thực hiện chương trình </w:t>
      </w:r>
      <w:r w:rsidR="001668FF" w:rsidRPr="00A5782B">
        <w:rPr>
          <w:rFonts w:eastAsia="Calibri"/>
          <w:color w:val="000000"/>
          <w:sz w:val="26"/>
          <w:szCs w:val="26"/>
        </w:rPr>
        <w:t xml:space="preserve">Giáo </w:t>
      </w:r>
      <w:r w:rsidRPr="00A5782B">
        <w:rPr>
          <w:rFonts w:eastAsia="Calibri"/>
          <w:color w:val="000000"/>
          <w:sz w:val="26"/>
          <w:szCs w:val="26"/>
        </w:rPr>
        <w:t xml:space="preserve">dục phổ thông 2018. </w:t>
      </w:r>
      <w:r w:rsidRPr="00A5782B">
        <w:rPr>
          <w:rFonts w:eastAsia="Calibri"/>
          <w:color w:val="000000"/>
          <w:sz w:val="26"/>
          <w:szCs w:val="26"/>
          <w:lang w:val="de-DE"/>
        </w:rPr>
        <w:t xml:space="preserve">Tích cực đổi mới phương pháp dạy học và đánh giá học sinh theo hướng phát huy tính chủ động, sáng tạo của mỗi học sinh; đẩy mạnh việc ứng dụng công nghệ thông tin trong dạy - học và quản lý; tăng cường tổ chức </w:t>
      </w:r>
      <w:r w:rsidR="000010EF" w:rsidRPr="00A5782B">
        <w:rPr>
          <w:rFonts w:eastAsia="Calibri"/>
          <w:color w:val="000000"/>
          <w:sz w:val="26"/>
          <w:szCs w:val="26"/>
          <w:lang w:val="de-DE"/>
        </w:rPr>
        <w:t xml:space="preserve">các </w:t>
      </w:r>
      <w:r w:rsidRPr="00A5782B">
        <w:rPr>
          <w:rFonts w:eastAsia="Calibri"/>
          <w:color w:val="000000"/>
          <w:sz w:val="26"/>
          <w:szCs w:val="26"/>
          <w:lang w:val="de-DE"/>
        </w:rPr>
        <w:t xml:space="preserve">hoạt động tập thể.  </w:t>
      </w:r>
    </w:p>
    <w:p w14:paraId="60D69035" w14:textId="77777777" w:rsidR="00703E1E" w:rsidRPr="00A5782B" w:rsidRDefault="00703E1E" w:rsidP="00567DFE">
      <w:pPr>
        <w:spacing w:line="360" w:lineRule="auto"/>
        <w:jc w:val="both"/>
        <w:rPr>
          <w:rFonts w:eastAsia="Calibri"/>
          <w:color w:val="000000"/>
          <w:sz w:val="26"/>
          <w:szCs w:val="26"/>
          <w:lang w:val="de-DE"/>
        </w:rPr>
      </w:pPr>
      <w:r w:rsidRPr="00A5782B">
        <w:rPr>
          <w:rFonts w:eastAsia="Calibri"/>
          <w:color w:val="000000"/>
          <w:sz w:val="26"/>
          <w:szCs w:val="26"/>
          <w:lang w:val="de-DE"/>
        </w:rPr>
        <w:t xml:space="preserve">         </w:t>
      </w:r>
      <w:r w:rsidRPr="00A5782B">
        <w:rPr>
          <w:rFonts w:eastAsia="Calibri"/>
          <w:color w:val="000000"/>
          <w:sz w:val="26"/>
          <w:szCs w:val="26"/>
          <w:lang w:val="de-DE"/>
        </w:rPr>
        <w:tab/>
        <w:t>- Tham mưu xây dựng, nâng cấp cơ sở vật chất theo hướng “Tầng hoá - hiện đại hoá và mua sắm mới trang thiết bị hiện đại để đáp ứng được yêu cầu đổi mới giáo dục“. Tiếp tục cải tạo cảnh quan nhà trường khang trang - sạch - đẹp và an toàn.</w:t>
      </w:r>
    </w:p>
    <w:p w14:paraId="22672403" w14:textId="77777777" w:rsidR="00703E1E" w:rsidRPr="00A5782B" w:rsidRDefault="00703E1E" w:rsidP="00567DFE">
      <w:pPr>
        <w:tabs>
          <w:tab w:val="left" w:pos="900"/>
        </w:tabs>
        <w:spacing w:line="360" w:lineRule="auto"/>
        <w:ind w:firstLine="720"/>
        <w:jc w:val="both"/>
        <w:rPr>
          <w:color w:val="000000"/>
          <w:sz w:val="26"/>
          <w:szCs w:val="26"/>
        </w:rPr>
      </w:pPr>
      <w:r w:rsidRPr="00A5782B">
        <w:rPr>
          <w:color w:val="000000"/>
          <w:sz w:val="26"/>
          <w:szCs w:val="26"/>
        </w:rPr>
        <w:t>- Xây dựng nhà trường có uy tín về chất lượng giáo dục, là mô hình phù hợp vùng đô thị tiếp cận kịp thời giáo dục hiện đại phù hợp với xu thế phát triển của đất nước và thời đại.</w:t>
      </w:r>
    </w:p>
    <w:p w14:paraId="69DD5576" w14:textId="77777777" w:rsidR="00703E1E" w:rsidRPr="00A5782B" w:rsidRDefault="00703E1E" w:rsidP="00567DFE">
      <w:pPr>
        <w:spacing w:line="360" w:lineRule="auto"/>
        <w:ind w:firstLine="720"/>
        <w:jc w:val="both"/>
        <w:rPr>
          <w:rFonts w:eastAsia="Calibri"/>
          <w:color w:val="000000"/>
          <w:sz w:val="26"/>
          <w:szCs w:val="26"/>
        </w:rPr>
      </w:pPr>
      <w:r w:rsidRPr="00A5782B">
        <w:rPr>
          <w:rFonts w:eastAsia="Calibri"/>
          <w:color w:val="000000"/>
          <w:sz w:val="26"/>
          <w:szCs w:val="26"/>
        </w:rPr>
        <w:t>- Tổ chức các hoạt động dạy học và giáo dục tăng cường mở rộng theo hướng phân hóa, đa dạng hóa các hình thức tổ chức dạy học: dạy học trên lớp, dạy học theo chủ đề, chuyên đề, dạy học trải nghiệm. Tổ chức triển khai các hoạt động trải nghiệm trong và ngoài nhà trường lồng ghép thực hiện nội dung giáo dục địa phương.</w:t>
      </w:r>
    </w:p>
    <w:bookmarkEnd w:id="0"/>
    <w:p w14:paraId="6B248FEB" w14:textId="38CE8E59" w:rsidR="00703E1E" w:rsidRDefault="00703E1E" w:rsidP="003661D0">
      <w:pPr>
        <w:spacing w:line="360" w:lineRule="auto"/>
        <w:jc w:val="both"/>
        <w:rPr>
          <w:b/>
          <w:color w:val="000000"/>
          <w:sz w:val="26"/>
          <w:szCs w:val="26"/>
        </w:rPr>
      </w:pPr>
      <w:r w:rsidRPr="00A5782B">
        <w:rPr>
          <w:b/>
          <w:color w:val="000000"/>
          <w:spacing w:val="-4"/>
          <w:sz w:val="26"/>
          <w:szCs w:val="26"/>
          <w:lang w:val="vi-VN"/>
        </w:rPr>
        <w:t xml:space="preserve">   </w:t>
      </w:r>
      <w:r w:rsidRPr="00A5782B">
        <w:rPr>
          <w:b/>
          <w:color w:val="000000"/>
          <w:spacing w:val="-4"/>
          <w:sz w:val="26"/>
          <w:szCs w:val="26"/>
        </w:rPr>
        <w:t>III.</w:t>
      </w:r>
      <w:r w:rsidRPr="00A5782B">
        <w:rPr>
          <w:b/>
          <w:color w:val="000000"/>
          <w:sz w:val="26"/>
          <w:szCs w:val="26"/>
        </w:rPr>
        <w:t xml:space="preserve"> </w:t>
      </w:r>
      <w:r w:rsidR="00567DFE">
        <w:rPr>
          <w:b/>
          <w:color w:val="000000"/>
          <w:sz w:val="26"/>
          <w:szCs w:val="26"/>
        </w:rPr>
        <w:t xml:space="preserve">PHƯƠNG HƯỚNG NHIỆM VỤ TRỌNG TÂM - </w:t>
      </w:r>
      <w:r w:rsidR="00567DFE" w:rsidRPr="00A5782B">
        <w:rPr>
          <w:b/>
          <w:color w:val="000000"/>
          <w:sz w:val="26"/>
          <w:szCs w:val="26"/>
        </w:rPr>
        <w:t xml:space="preserve"> </w:t>
      </w:r>
      <w:r w:rsidRPr="00A5782B">
        <w:rPr>
          <w:b/>
          <w:color w:val="000000"/>
          <w:sz w:val="26"/>
          <w:szCs w:val="26"/>
        </w:rPr>
        <w:t>NĂM HỌC 202</w:t>
      </w:r>
      <w:r w:rsidR="00360914">
        <w:rPr>
          <w:b/>
          <w:color w:val="000000"/>
          <w:sz w:val="26"/>
          <w:szCs w:val="26"/>
        </w:rPr>
        <w:t>3</w:t>
      </w:r>
      <w:r w:rsidRPr="00A5782B">
        <w:rPr>
          <w:b/>
          <w:color w:val="000000"/>
          <w:sz w:val="26"/>
          <w:szCs w:val="26"/>
          <w:lang w:val="vi-VN"/>
        </w:rPr>
        <w:t xml:space="preserve"> </w:t>
      </w:r>
      <w:r w:rsidR="00EB5F01">
        <w:rPr>
          <w:b/>
          <w:color w:val="000000"/>
          <w:sz w:val="26"/>
          <w:szCs w:val="26"/>
        </w:rPr>
        <w:t>–</w:t>
      </w:r>
      <w:r w:rsidRPr="00A5782B">
        <w:rPr>
          <w:b/>
          <w:color w:val="000000"/>
          <w:sz w:val="26"/>
          <w:szCs w:val="26"/>
          <w:lang w:val="vi-VN"/>
        </w:rPr>
        <w:t xml:space="preserve"> </w:t>
      </w:r>
      <w:r w:rsidRPr="00A5782B">
        <w:rPr>
          <w:b/>
          <w:color w:val="000000"/>
          <w:sz w:val="26"/>
          <w:szCs w:val="26"/>
        </w:rPr>
        <w:t>202</w:t>
      </w:r>
      <w:r w:rsidR="00360914">
        <w:rPr>
          <w:b/>
          <w:color w:val="000000"/>
          <w:sz w:val="26"/>
          <w:szCs w:val="26"/>
        </w:rPr>
        <w:t>4</w:t>
      </w:r>
    </w:p>
    <w:p w14:paraId="6DBCFC14" w14:textId="7654151D" w:rsidR="003661D0" w:rsidRPr="005753F3" w:rsidRDefault="003661D0" w:rsidP="003661D0">
      <w:pPr>
        <w:spacing w:after="60" w:line="360" w:lineRule="auto"/>
        <w:ind w:firstLine="706"/>
        <w:jc w:val="both"/>
        <w:rPr>
          <w:b/>
          <w:bCs/>
          <w:i/>
          <w:sz w:val="26"/>
          <w:szCs w:val="26"/>
        </w:rPr>
      </w:pPr>
      <w:r w:rsidRPr="007F281F">
        <w:rPr>
          <w:spacing w:val="-2"/>
          <w:sz w:val="26"/>
          <w:szCs w:val="26"/>
        </w:rPr>
        <w:t>Năm học 202</w:t>
      </w:r>
      <w:r>
        <w:rPr>
          <w:spacing w:val="-2"/>
          <w:sz w:val="26"/>
          <w:szCs w:val="26"/>
        </w:rPr>
        <w:t>3</w:t>
      </w:r>
      <w:r w:rsidRPr="003308EF">
        <w:rPr>
          <w:spacing w:val="-2"/>
          <w:sz w:val="26"/>
          <w:szCs w:val="26"/>
        </w:rPr>
        <w:t>-202</w:t>
      </w:r>
      <w:r>
        <w:rPr>
          <w:spacing w:val="-2"/>
          <w:sz w:val="26"/>
          <w:szCs w:val="26"/>
        </w:rPr>
        <w:t>4</w:t>
      </w:r>
      <w:r w:rsidRPr="003308EF">
        <w:rPr>
          <w:spacing w:val="-2"/>
          <w:sz w:val="26"/>
          <w:szCs w:val="26"/>
        </w:rPr>
        <w:t xml:space="preserve">, ngành Giáo dục tiếp tục </w:t>
      </w:r>
      <w:r>
        <w:rPr>
          <w:spacing w:val="-2"/>
          <w:sz w:val="26"/>
          <w:szCs w:val="26"/>
        </w:rPr>
        <w:t xml:space="preserve">triển khai thực hiện Nghị quyết Đại hội Đại biểu toàn quốc lần thứ XIII của Đảng; Nghị quyết của Quốc hội và Kế hoạch phát triển kinh tế - xã hội 5 năm 2021-2025; Chương trình hành động của Chính phủ nhiệm kỳ 2021-2026; Thực hiện Nghị quyết của Quốc hội về Kế hoạch phát triển kinh tế - xã hội 5 năm 2021-2025; </w:t>
      </w:r>
      <w:r w:rsidR="007E1FE1">
        <w:rPr>
          <w:spacing w:val="-2"/>
          <w:sz w:val="26"/>
          <w:szCs w:val="26"/>
        </w:rPr>
        <w:t>với chủ đề</w:t>
      </w:r>
      <w:r>
        <w:rPr>
          <w:spacing w:val="-2"/>
          <w:sz w:val="26"/>
          <w:szCs w:val="26"/>
        </w:rPr>
        <w:t>: “</w:t>
      </w:r>
      <w:r w:rsidRPr="005753F3">
        <w:rPr>
          <w:b/>
          <w:i/>
          <w:spacing w:val="-2"/>
          <w:sz w:val="26"/>
          <w:szCs w:val="26"/>
        </w:rPr>
        <w:t xml:space="preserve">Đoàn kết, </w:t>
      </w:r>
      <w:r>
        <w:rPr>
          <w:b/>
          <w:i/>
          <w:spacing w:val="-2"/>
          <w:sz w:val="26"/>
          <w:szCs w:val="26"/>
        </w:rPr>
        <w:t xml:space="preserve">kỷ cương, </w:t>
      </w:r>
      <w:r w:rsidRPr="005753F3">
        <w:rPr>
          <w:b/>
          <w:i/>
          <w:spacing w:val="-2"/>
          <w:sz w:val="26"/>
          <w:szCs w:val="26"/>
        </w:rPr>
        <w:t xml:space="preserve">sáng tạo, </w:t>
      </w:r>
      <w:r>
        <w:rPr>
          <w:b/>
          <w:i/>
          <w:spacing w:val="-2"/>
          <w:sz w:val="26"/>
          <w:szCs w:val="26"/>
        </w:rPr>
        <w:t>tiếp tục</w:t>
      </w:r>
      <w:r w:rsidRPr="005753F3">
        <w:rPr>
          <w:b/>
          <w:i/>
          <w:spacing w:val="-2"/>
          <w:sz w:val="26"/>
          <w:szCs w:val="26"/>
        </w:rPr>
        <w:t xml:space="preserve"> đổi mới</w:t>
      </w:r>
      <w:r>
        <w:rPr>
          <w:b/>
          <w:i/>
          <w:spacing w:val="-2"/>
          <w:sz w:val="26"/>
          <w:szCs w:val="26"/>
        </w:rPr>
        <w:t xml:space="preserve"> theo chiều sâu</w:t>
      </w:r>
      <w:r w:rsidRPr="005753F3">
        <w:rPr>
          <w:b/>
          <w:i/>
          <w:spacing w:val="-2"/>
          <w:sz w:val="26"/>
          <w:szCs w:val="26"/>
        </w:rPr>
        <w:t xml:space="preserve">, nâng cao chất lượng </w:t>
      </w:r>
      <w:r>
        <w:rPr>
          <w:b/>
          <w:i/>
          <w:spacing w:val="-2"/>
          <w:sz w:val="26"/>
          <w:szCs w:val="26"/>
        </w:rPr>
        <w:t>giáo dục và đào tạo</w:t>
      </w:r>
      <w:r w:rsidRPr="005753F3">
        <w:rPr>
          <w:i/>
          <w:spacing w:val="-2"/>
          <w:sz w:val="26"/>
          <w:szCs w:val="26"/>
        </w:rPr>
        <w:t>”.</w:t>
      </w:r>
    </w:p>
    <w:p w14:paraId="74B21477" w14:textId="77777777" w:rsidR="00703E1E" w:rsidRPr="00A5782B" w:rsidRDefault="00703E1E" w:rsidP="00A5782B">
      <w:pPr>
        <w:spacing w:line="264" w:lineRule="auto"/>
        <w:outlineLvl w:val="0"/>
        <w:rPr>
          <w:b/>
          <w:bCs/>
          <w:sz w:val="26"/>
          <w:szCs w:val="26"/>
        </w:rPr>
      </w:pPr>
      <w:r w:rsidRPr="00A5782B">
        <w:rPr>
          <w:b/>
          <w:bCs/>
          <w:sz w:val="26"/>
          <w:szCs w:val="26"/>
        </w:rPr>
        <w:lastRenderedPageBreak/>
        <w:t xml:space="preserve">      A – NHIỆM VỤ CHUNG</w:t>
      </w:r>
    </w:p>
    <w:p w14:paraId="13EF0A26" w14:textId="77777777" w:rsidR="00A75621" w:rsidRPr="001C50C1" w:rsidRDefault="00A75621" w:rsidP="00A75621">
      <w:pPr>
        <w:spacing w:line="360" w:lineRule="auto"/>
        <w:ind w:firstLine="709"/>
        <w:jc w:val="both"/>
        <w:rPr>
          <w:rFonts w:eastAsia="Calibri"/>
          <w:sz w:val="26"/>
          <w:szCs w:val="26"/>
        </w:rPr>
      </w:pPr>
      <w:r>
        <w:rPr>
          <w:rFonts w:eastAsia="Calibri"/>
          <w:sz w:val="26"/>
          <w:szCs w:val="26"/>
        </w:rPr>
        <w:t xml:space="preserve">1. </w:t>
      </w:r>
      <w:r w:rsidRPr="001C50C1">
        <w:rPr>
          <w:rFonts w:eastAsia="Calibri"/>
          <w:sz w:val="26"/>
          <w:szCs w:val="26"/>
        </w:rPr>
        <w:t xml:space="preserve">Chủ động, tích cực, kịp thời trong công tác tham mưu và tổ chức triển khai nhiệm vụ năm học 2023 - 2024 bảo đảm an toàn trường học; thực hiện hiệu quả phân cấp quản lí gắn với trách nhiệm giải trình trong tổ chức thực hiện kế hoạch năm học theo quy định và phù hợp với thực tiễn tại địa phương. </w:t>
      </w:r>
    </w:p>
    <w:p w14:paraId="546502B5" w14:textId="77777777" w:rsidR="00A75621" w:rsidRPr="001C50C1" w:rsidRDefault="00A75621" w:rsidP="00A75621">
      <w:pPr>
        <w:spacing w:line="360" w:lineRule="auto"/>
        <w:ind w:firstLine="709"/>
        <w:jc w:val="both"/>
        <w:rPr>
          <w:rFonts w:eastAsia="Calibri"/>
          <w:sz w:val="26"/>
          <w:szCs w:val="26"/>
        </w:rPr>
      </w:pPr>
      <w:r>
        <w:rPr>
          <w:rFonts w:eastAsia="Calibri"/>
          <w:sz w:val="26"/>
          <w:szCs w:val="26"/>
        </w:rPr>
        <w:t xml:space="preserve">2. </w:t>
      </w:r>
      <w:r w:rsidRPr="001C50C1">
        <w:rPr>
          <w:rFonts w:eastAsia="Calibri"/>
          <w:sz w:val="26"/>
          <w:szCs w:val="26"/>
        </w:rPr>
        <w:t xml:space="preserve">Thực hiện hiệu quả Chương trình giáo dục phổ thông cấp tiểu học ban hành kèm theo Thông tư số 32/2018/TT-BGDĐT ngày 26/12/2018 của Bộ trưởng Bộ GDĐT (Chương trình giáo dục phổ thông 2018) đối với lớp 1, lớp 2, lớp 3, lớp 4 và Chương trình giáo dục phổ thông cấp tiểu học ban hành theo Quyết định số 16/2006/QĐ-BGDĐT ngày 05/5/2006 (Chương trình giáo dục phổ thông 2006) đối với lớp 5. </w:t>
      </w:r>
    </w:p>
    <w:p w14:paraId="4225CEB8" w14:textId="77777777" w:rsidR="00A75621" w:rsidRPr="001C50C1" w:rsidRDefault="00A75621" w:rsidP="00A75621">
      <w:pPr>
        <w:spacing w:line="360" w:lineRule="auto"/>
        <w:ind w:firstLine="709"/>
        <w:jc w:val="both"/>
        <w:rPr>
          <w:rFonts w:eastAsia="Calibri"/>
          <w:sz w:val="26"/>
          <w:szCs w:val="26"/>
        </w:rPr>
      </w:pPr>
      <w:r>
        <w:rPr>
          <w:rFonts w:eastAsia="Calibri"/>
          <w:sz w:val="26"/>
          <w:szCs w:val="26"/>
        </w:rPr>
        <w:t>3.</w:t>
      </w:r>
      <w:r w:rsidRPr="001C50C1">
        <w:rPr>
          <w:rFonts w:eastAsia="Calibri"/>
          <w:sz w:val="26"/>
          <w:szCs w:val="26"/>
        </w:rPr>
        <w:t xml:space="preserve"> Tiếp tục nâng cao chất lượng đội ngũ giáo viên và cán bộ quản lí; thực hiện xây dựng kế hoạch tuyển dụng, hợp đồng, đào tạo, bồi dưỡng và tự bồi dưỡng để có đủ giáo viên, bảo đảm chất lượng dạy học các môn học, hoạt động giáo dục theo Chương trình giáo dục phổ thông cấp tiểu học.</w:t>
      </w:r>
    </w:p>
    <w:p w14:paraId="3F783113" w14:textId="77777777" w:rsidR="00A75621" w:rsidRPr="001C50C1" w:rsidRDefault="00A75621" w:rsidP="00A75621">
      <w:pPr>
        <w:spacing w:line="360" w:lineRule="auto"/>
        <w:ind w:firstLine="709"/>
        <w:jc w:val="both"/>
        <w:rPr>
          <w:rFonts w:eastAsia="Calibri"/>
          <w:sz w:val="26"/>
          <w:szCs w:val="26"/>
        </w:rPr>
      </w:pPr>
      <w:r>
        <w:rPr>
          <w:rFonts w:eastAsia="Calibri"/>
          <w:sz w:val="26"/>
          <w:szCs w:val="26"/>
        </w:rPr>
        <w:t xml:space="preserve">4. </w:t>
      </w:r>
      <w:r w:rsidRPr="001C50C1">
        <w:rPr>
          <w:rFonts w:eastAsia="Calibri"/>
          <w:sz w:val="26"/>
          <w:szCs w:val="26"/>
        </w:rPr>
        <w:t>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14:paraId="00FF83A4" w14:textId="77777777" w:rsidR="00A75621" w:rsidRPr="001C50C1" w:rsidRDefault="00A75621" w:rsidP="00A75621">
      <w:pPr>
        <w:spacing w:line="360" w:lineRule="auto"/>
        <w:ind w:firstLine="709"/>
        <w:jc w:val="both"/>
        <w:rPr>
          <w:rFonts w:eastAsia="Calibri"/>
          <w:sz w:val="26"/>
          <w:szCs w:val="26"/>
        </w:rPr>
      </w:pPr>
      <w:r>
        <w:rPr>
          <w:rFonts w:eastAsia="Calibri"/>
          <w:sz w:val="26"/>
          <w:szCs w:val="26"/>
        </w:rPr>
        <w:t xml:space="preserve">5. </w:t>
      </w:r>
      <w:r w:rsidRPr="001C50C1">
        <w:rPr>
          <w:rFonts w:eastAsia="Calibri"/>
          <w:sz w:val="26"/>
          <w:szCs w:val="26"/>
        </w:rPr>
        <w:t>Chú trọng đổi mới công tác quản lí, quản trị trường học; coi trọng công tác thanh tra, kiểm tra, giám sát theo thẩm quyền;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14:paraId="772567FA" w14:textId="77777777" w:rsidR="00703E1E" w:rsidRPr="00A5782B" w:rsidRDefault="00703E1E" w:rsidP="004B6641">
      <w:pPr>
        <w:spacing w:line="360" w:lineRule="auto"/>
        <w:outlineLvl w:val="0"/>
        <w:rPr>
          <w:sz w:val="26"/>
          <w:szCs w:val="26"/>
          <w:lang w:val="vi-VN"/>
        </w:rPr>
      </w:pPr>
      <w:r w:rsidRPr="00A5782B">
        <w:rPr>
          <w:b/>
          <w:bCs/>
          <w:sz w:val="26"/>
          <w:szCs w:val="26"/>
        </w:rPr>
        <w:t xml:space="preserve">  </w:t>
      </w:r>
      <w:r w:rsidRPr="00A5782B">
        <w:rPr>
          <w:b/>
          <w:bCs/>
          <w:sz w:val="26"/>
          <w:szCs w:val="26"/>
          <w:lang w:val="vi-VN"/>
        </w:rPr>
        <w:t>B – NHIỆM VỤ CỤ THỂ</w:t>
      </w:r>
    </w:p>
    <w:p w14:paraId="7112E205" w14:textId="679A211A" w:rsidR="00703E1E" w:rsidRPr="007C6148" w:rsidRDefault="00703E1E" w:rsidP="004B6641">
      <w:pPr>
        <w:spacing w:line="360" w:lineRule="auto"/>
        <w:ind w:firstLine="709"/>
        <w:jc w:val="both"/>
        <w:rPr>
          <w:b/>
          <w:bCs/>
          <w:sz w:val="26"/>
          <w:szCs w:val="26"/>
        </w:rPr>
      </w:pPr>
      <w:r w:rsidRPr="00A5782B">
        <w:rPr>
          <w:b/>
          <w:bCs/>
          <w:sz w:val="26"/>
          <w:szCs w:val="26"/>
          <w:lang w:val="vi-VN"/>
        </w:rPr>
        <w:t xml:space="preserve">I. THỰC HIỆN </w:t>
      </w:r>
      <w:r w:rsidR="007C6148" w:rsidRPr="00DD5A71">
        <w:rPr>
          <w:b/>
          <w:sz w:val="26"/>
          <w:szCs w:val="26"/>
          <w:lang w:val="vi-VN"/>
        </w:rPr>
        <w:t>CHƯƠNG TRÌNH GIÁO DỤC</w:t>
      </w:r>
      <w:r w:rsidR="007C6148" w:rsidRPr="00DD5A71">
        <w:rPr>
          <w:b/>
          <w:sz w:val="26"/>
          <w:szCs w:val="26"/>
        </w:rPr>
        <w:t xml:space="preserve"> PHỔ THÔNG </w:t>
      </w:r>
      <w:r w:rsidR="007C6148">
        <w:rPr>
          <w:b/>
          <w:sz w:val="26"/>
          <w:szCs w:val="26"/>
        </w:rPr>
        <w:t xml:space="preserve"> (</w:t>
      </w:r>
      <w:r w:rsidRPr="00A5782B">
        <w:rPr>
          <w:b/>
          <w:bCs/>
          <w:sz w:val="26"/>
          <w:szCs w:val="26"/>
          <w:lang w:val="vi-VN"/>
        </w:rPr>
        <w:t xml:space="preserve">CTGDPT </w:t>
      </w:r>
      <w:r w:rsidR="007C6148">
        <w:rPr>
          <w:b/>
          <w:bCs/>
          <w:sz w:val="26"/>
          <w:szCs w:val="26"/>
        </w:rPr>
        <w:t>)</w:t>
      </w:r>
    </w:p>
    <w:p w14:paraId="5366A71B" w14:textId="77777777" w:rsidR="00360914" w:rsidRDefault="00703E1E" w:rsidP="004B6641">
      <w:pPr>
        <w:spacing w:line="360" w:lineRule="auto"/>
        <w:ind w:firstLine="709"/>
        <w:jc w:val="both"/>
        <w:rPr>
          <w:b/>
          <w:iCs/>
          <w:spacing w:val="-2"/>
          <w:sz w:val="26"/>
          <w:szCs w:val="26"/>
          <w:lang w:val="vi-VN"/>
        </w:rPr>
      </w:pPr>
      <w:r w:rsidRPr="00A5782B">
        <w:rPr>
          <w:b/>
          <w:iCs/>
          <w:spacing w:val="-2"/>
          <w:sz w:val="26"/>
          <w:szCs w:val="26"/>
          <w:lang w:val="vi-VN"/>
        </w:rPr>
        <w:t xml:space="preserve">1. Thực hiện các giải pháp bảo đảm an toàn trường học </w:t>
      </w:r>
    </w:p>
    <w:p w14:paraId="2C1A9965" w14:textId="77777777" w:rsidR="008F53CB" w:rsidRDefault="008F53CB" w:rsidP="008F53CB">
      <w:pPr>
        <w:spacing w:after="60" w:line="360" w:lineRule="auto"/>
        <w:ind w:firstLine="706"/>
        <w:jc w:val="both"/>
        <w:rPr>
          <w:spacing w:val="-2"/>
          <w:sz w:val="26"/>
          <w:szCs w:val="26"/>
        </w:rPr>
      </w:pPr>
      <w:r w:rsidRPr="00AA5422">
        <w:rPr>
          <w:spacing w:val="-2"/>
          <w:sz w:val="26"/>
          <w:szCs w:val="26"/>
          <w:lang w:val="vi-VN"/>
        </w:rPr>
        <w:t xml:space="preserve">Chủ động chuẩn bị </w:t>
      </w:r>
      <w:r w:rsidRPr="00AA5422">
        <w:rPr>
          <w:bCs/>
          <w:sz w:val="26"/>
          <w:szCs w:val="26"/>
          <w:lang w:val="vi-VN"/>
        </w:rPr>
        <w:t>các</w:t>
      </w:r>
      <w:r w:rsidRPr="00AA5422">
        <w:rPr>
          <w:spacing w:val="-2"/>
          <w:sz w:val="26"/>
          <w:szCs w:val="26"/>
          <w:lang w:val="vi-VN"/>
        </w:rPr>
        <w:t xml:space="preserve"> phương án, kịch bản cụ thể để tổ chức dạy học phù</w:t>
      </w:r>
      <w:r>
        <w:rPr>
          <w:spacing w:val="-2"/>
          <w:sz w:val="26"/>
          <w:szCs w:val="26"/>
          <w:lang w:val="vi-VN"/>
        </w:rPr>
        <w:t xml:space="preserve"> hợp với tình hình dịch bệnh</w:t>
      </w:r>
      <w:r>
        <w:rPr>
          <w:spacing w:val="-2"/>
          <w:sz w:val="26"/>
          <w:szCs w:val="26"/>
        </w:rPr>
        <w:t xml:space="preserve">, </w:t>
      </w:r>
      <w:r w:rsidRPr="00AA5422">
        <w:rPr>
          <w:spacing w:val="-2"/>
          <w:sz w:val="26"/>
          <w:szCs w:val="26"/>
          <w:lang w:val="vi-VN"/>
        </w:rPr>
        <w:t xml:space="preserve">khả năng đáp ứng của cơ sở giáo dục và điều kiện thực tế của người học; sử dụng có hiệu quả kho học liệu sẵn có và tích cực hưởng ứng cuộc thi “Thiết kế bài giảng E-Learning” góp phần xây dựng kho học liệu điện tử phù hợp để sẵn sàng cho việc tổ chức dạy học bằng nhiều phương án phù hợp với từng đối tượng trong điều kiện dịch </w:t>
      </w:r>
      <w:r>
        <w:rPr>
          <w:spacing w:val="-2"/>
          <w:sz w:val="26"/>
          <w:szCs w:val="26"/>
        </w:rPr>
        <w:t xml:space="preserve">bệnh </w:t>
      </w:r>
      <w:r w:rsidRPr="00AA5422">
        <w:rPr>
          <w:spacing w:val="-2"/>
          <w:sz w:val="26"/>
          <w:szCs w:val="26"/>
          <w:lang w:val="vi-VN"/>
        </w:rPr>
        <w:t xml:space="preserve">diễn biến </w:t>
      </w:r>
      <w:r w:rsidRPr="00AA5422">
        <w:rPr>
          <w:spacing w:val="-2"/>
          <w:sz w:val="26"/>
          <w:szCs w:val="26"/>
          <w:lang w:val="vi-VN"/>
        </w:rPr>
        <w:lastRenderedPageBreak/>
        <w:t xml:space="preserve">phức tạp </w:t>
      </w:r>
      <w:r>
        <w:rPr>
          <w:spacing w:val="-2"/>
          <w:sz w:val="26"/>
          <w:szCs w:val="26"/>
        </w:rPr>
        <w:t>(đã được kiểm soát chặt chẽ)</w:t>
      </w:r>
      <w:r w:rsidRPr="00AA5422">
        <w:rPr>
          <w:spacing w:val="-2"/>
          <w:sz w:val="26"/>
          <w:szCs w:val="26"/>
          <w:lang w:val="vi-VN"/>
        </w:rPr>
        <w:t>, đảm bảo thực hiện theo phương châm “tạm dừng đến trường, khô</w:t>
      </w:r>
      <w:r>
        <w:rPr>
          <w:spacing w:val="-2"/>
          <w:sz w:val="26"/>
          <w:szCs w:val="26"/>
          <w:lang w:val="vi-VN"/>
        </w:rPr>
        <w:t>ng dừng học” của ngành Giáo dục</w:t>
      </w:r>
      <w:r>
        <w:rPr>
          <w:spacing w:val="-2"/>
          <w:sz w:val="26"/>
          <w:szCs w:val="26"/>
        </w:rPr>
        <w:t>, kiên trì mục tiêu nâng cao chất lượng giáo dục.</w:t>
      </w:r>
    </w:p>
    <w:p w14:paraId="137B7E34" w14:textId="77777777" w:rsidR="008F53CB" w:rsidRDefault="008F53CB" w:rsidP="008F53CB">
      <w:pPr>
        <w:spacing w:after="60" w:line="360" w:lineRule="auto"/>
        <w:ind w:firstLine="706"/>
        <w:jc w:val="both"/>
        <w:rPr>
          <w:spacing w:val="-2"/>
          <w:sz w:val="26"/>
          <w:szCs w:val="26"/>
        </w:rPr>
      </w:pPr>
      <w:r>
        <w:rPr>
          <w:spacing w:val="-2"/>
          <w:sz w:val="26"/>
          <w:szCs w:val="26"/>
        </w:rPr>
        <w:t>Nâng cao ý thức, trách nhiệm và tăng cường các biện pháp phòng chống dịch cho học sinh, nhân viên, giáo viên, cán bộ quản lý trong trường học; duy trì vệ sinh môi trường trong trường học và các phương án bảo đảm sức khỏe cho học sinh, nhân viên, giáo viên, cán bộ quản lý. Thực hiện tốt khuyến cáo của Bộ y tế trong việc phòng chống dịch đau mắt đỏ, dịch bệnh covid 19, tiêm vắc xin đủ liều cơ bản, ý thức của người dân…</w:t>
      </w:r>
    </w:p>
    <w:p w14:paraId="03A54173" w14:textId="77777777" w:rsidR="008F53CB" w:rsidRPr="00BF1458" w:rsidRDefault="008F53CB" w:rsidP="008F53CB">
      <w:pPr>
        <w:spacing w:line="360" w:lineRule="auto"/>
        <w:ind w:firstLine="709"/>
        <w:jc w:val="both"/>
        <w:rPr>
          <w:sz w:val="26"/>
          <w:szCs w:val="26"/>
        </w:rPr>
      </w:pPr>
      <w:r w:rsidRPr="00BF1458">
        <w:rPr>
          <w:sz w:val="26"/>
          <w:szCs w:val="26"/>
        </w:rPr>
        <w:t>Tăng cường an ninh, an toàn trong trường học, tích cực phòng-chống xâm hại và bạo lực học đường; chú trọng xây dựng văn hóa học đường trong môi trường giáo dục; tăng cường giáo dục đạo đức, lối sống, rèn luyện kỹ năng sống cho học sinh; thực hiện hiệu quả chương trình giáo dục thể chất, y tế trường học; phát động phong trào học bơi và phòng, chống đuối nước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w:t>
      </w:r>
    </w:p>
    <w:p w14:paraId="75CC80DC" w14:textId="77777777" w:rsidR="008F53CB" w:rsidRPr="00BF1458" w:rsidRDefault="008F53CB" w:rsidP="008F53CB">
      <w:pPr>
        <w:spacing w:after="40" w:line="360" w:lineRule="auto"/>
        <w:ind w:firstLine="720"/>
        <w:jc w:val="both"/>
        <w:rPr>
          <w:sz w:val="26"/>
          <w:szCs w:val="26"/>
        </w:rPr>
      </w:pPr>
      <w:r w:rsidRPr="00BF1458">
        <w:rPr>
          <w:sz w:val="26"/>
          <w:szCs w:val="26"/>
        </w:rPr>
        <w:t>Tăng cường công tác tuyên truyền phổ biến giáo dục pháp luật trong trường học, đưa nội dung giáo dục pháp luật về bảo đảm trật tự, an toàn giao thông và văn hóa giao thông vào chương trình chính khóa dưới hình thức tích hợp vào nội dung một số môn học và hoạt động giáo dục.</w:t>
      </w:r>
      <w:r>
        <w:rPr>
          <w:sz w:val="26"/>
          <w:szCs w:val="26"/>
        </w:rPr>
        <w:t xml:space="preserve"> </w:t>
      </w:r>
    </w:p>
    <w:p w14:paraId="081B2E07" w14:textId="3EA31279" w:rsidR="00703E1E" w:rsidRPr="00A5782B" w:rsidRDefault="00703E1E" w:rsidP="004B6641">
      <w:pPr>
        <w:spacing w:line="360" w:lineRule="auto"/>
        <w:ind w:firstLine="709"/>
        <w:jc w:val="both"/>
        <w:rPr>
          <w:b/>
          <w:iCs/>
          <w:sz w:val="26"/>
          <w:szCs w:val="26"/>
          <w:lang w:val="vi-VN"/>
        </w:rPr>
      </w:pPr>
      <w:r w:rsidRPr="00A5782B">
        <w:rPr>
          <w:b/>
          <w:iCs/>
          <w:sz w:val="26"/>
          <w:szCs w:val="26"/>
          <w:lang w:val="vi-VN"/>
        </w:rPr>
        <w:t xml:space="preserve">2. </w:t>
      </w:r>
      <w:r w:rsidR="00360914" w:rsidRPr="00A5782B">
        <w:rPr>
          <w:b/>
          <w:iCs/>
          <w:sz w:val="26"/>
          <w:szCs w:val="26"/>
          <w:lang w:val="vi-VN"/>
        </w:rPr>
        <w:t xml:space="preserve">Thực </w:t>
      </w:r>
      <w:r w:rsidRPr="00A5782B">
        <w:rPr>
          <w:b/>
          <w:iCs/>
          <w:sz w:val="26"/>
          <w:szCs w:val="26"/>
          <w:lang w:val="vi-VN"/>
        </w:rPr>
        <w:t xml:space="preserve">hiện chương trình, kế hoạch giáo dục </w:t>
      </w:r>
    </w:p>
    <w:p w14:paraId="15C16550" w14:textId="77777777" w:rsidR="00703E1E" w:rsidRPr="00A5782B" w:rsidRDefault="00703E1E" w:rsidP="004B6641">
      <w:pPr>
        <w:spacing w:line="360" w:lineRule="auto"/>
        <w:ind w:firstLine="709"/>
        <w:jc w:val="both"/>
        <w:rPr>
          <w:b/>
          <w:bCs/>
          <w:i/>
          <w:sz w:val="26"/>
          <w:szCs w:val="26"/>
          <w:lang w:val="vi-VN"/>
        </w:rPr>
      </w:pPr>
      <w:r w:rsidRPr="00A5782B">
        <w:rPr>
          <w:b/>
          <w:bCs/>
          <w:i/>
          <w:spacing w:val="-4"/>
          <w:sz w:val="26"/>
          <w:szCs w:val="26"/>
        </w:rPr>
        <w:t>2.1.</w:t>
      </w:r>
      <w:r w:rsidRPr="00A5782B">
        <w:rPr>
          <w:b/>
          <w:bCs/>
          <w:i/>
          <w:spacing w:val="-4"/>
          <w:sz w:val="26"/>
          <w:szCs w:val="26"/>
          <w:lang w:val="vi-VN"/>
        </w:rPr>
        <w:t xml:space="preserve"> </w:t>
      </w:r>
      <w:r w:rsidRPr="00A5782B">
        <w:rPr>
          <w:b/>
          <w:bCs/>
          <w:i/>
          <w:sz w:val="26"/>
          <w:szCs w:val="26"/>
          <w:lang w:val="vi-VN"/>
        </w:rPr>
        <w:t>Xây dựng kế hoạch giáo dục của nhà trường để chủ động, linh hoạt thực hiện và hoàn thành chương trình năm học</w:t>
      </w:r>
    </w:p>
    <w:p w14:paraId="601B000F" w14:textId="1500B514" w:rsidR="00360914" w:rsidRDefault="00703E1E" w:rsidP="004B6641">
      <w:pPr>
        <w:spacing w:line="360" w:lineRule="auto"/>
        <w:ind w:firstLine="709"/>
        <w:jc w:val="both"/>
        <w:outlineLvl w:val="0"/>
        <w:rPr>
          <w:bCs/>
          <w:sz w:val="26"/>
          <w:szCs w:val="26"/>
          <w:lang w:val="vi-VN"/>
        </w:rPr>
      </w:pPr>
      <w:r w:rsidRPr="00A5782B">
        <w:rPr>
          <w:bCs/>
          <w:sz w:val="26"/>
          <w:szCs w:val="26"/>
        </w:rPr>
        <w:t xml:space="preserve">Hiệu trưởng </w:t>
      </w:r>
      <w:r w:rsidRPr="00A5782B">
        <w:rPr>
          <w:bCs/>
          <w:sz w:val="26"/>
          <w:szCs w:val="26"/>
          <w:lang w:val="vi-VN"/>
        </w:rPr>
        <w:t xml:space="preserve">tổ chức xây dựng kế hoạch giáo dục của nhà trường, kế hoạch dạy học các môn học, hoạt động giáo dục và kế hoạch bài dạy theo </w:t>
      </w:r>
      <w:r w:rsidRPr="00A5782B">
        <w:rPr>
          <w:bCs/>
          <w:sz w:val="26"/>
          <w:szCs w:val="26"/>
        </w:rPr>
        <w:t>quy định</w:t>
      </w:r>
      <w:r w:rsidRPr="00A5782B">
        <w:rPr>
          <w:sz w:val="26"/>
          <w:szCs w:val="26"/>
          <w:lang w:val="vi-VN"/>
        </w:rPr>
        <w:t xml:space="preserve">; </w:t>
      </w:r>
      <w:r w:rsidRPr="00A5782B">
        <w:rPr>
          <w:bCs/>
          <w:sz w:val="26"/>
          <w:szCs w:val="26"/>
          <w:lang w:val="vi-VN"/>
        </w:rPr>
        <w:t xml:space="preserve">bố trí thời gian thực hiện chương trình đảm bảo tính khoa học, sư phạm, không gây áp lực đối với </w:t>
      </w:r>
      <w:r w:rsidRPr="00A5782B">
        <w:rPr>
          <w:bCs/>
          <w:sz w:val="26"/>
          <w:szCs w:val="26"/>
        </w:rPr>
        <w:t>HS</w:t>
      </w:r>
      <w:r w:rsidRPr="00A5782B">
        <w:rPr>
          <w:bCs/>
          <w:sz w:val="26"/>
          <w:szCs w:val="26"/>
          <w:lang w:val="vi-VN"/>
        </w:rPr>
        <w:t xml:space="preserve">; linh hoạt trong tổ chức thực hiện dạy học các môn học, hoạt động giáo dục phù hợp với điều kiện thực tế của địa phương, nhà trường và đối tượng </w:t>
      </w:r>
      <w:r w:rsidRPr="00A5782B">
        <w:rPr>
          <w:bCs/>
          <w:sz w:val="26"/>
          <w:szCs w:val="26"/>
        </w:rPr>
        <w:t>HS</w:t>
      </w:r>
      <w:r w:rsidRPr="00A5782B">
        <w:rPr>
          <w:bCs/>
          <w:sz w:val="26"/>
          <w:szCs w:val="26"/>
          <w:lang w:val="vi-VN"/>
        </w:rPr>
        <w:t>, đảm bảo cuối năm học đạt được yêu cầu cần đạt theo quy định của chương trình. Khi xây dựng kế hoạch giáo dục nhà trường</w:t>
      </w:r>
      <w:r w:rsidR="00360914">
        <w:rPr>
          <w:bCs/>
          <w:sz w:val="26"/>
          <w:szCs w:val="26"/>
        </w:rPr>
        <w:t xml:space="preserve"> năm học 2023</w:t>
      </w:r>
      <w:r w:rsidRPr="00A5782B">
        <w:rPr>
          <w:bCs/>
          <w:sz w:val="26"/>
          <w:szCs w:val="26"/>
        </w:rPr>
        <w:t>-202</w:t>
      </w:r>
      <w:r w:rsidR="00360914">
        <w:rPr>
          <w:bCs/>
          <w:sz w:val="26"/>
          <w:szCs w:val="26"/>
        </w:rPr>
        <w:t>4</w:t>
      </w:r>
      <w:r w:rsidRPr="00A5782B">
        <w:rPr>
          <w:bCs/>
          <w:sz w:val="26"/>
          <w:szCs w:val="26"/>
          <w:lang w:val="vi-VN"/>
        </w:rPr>
        <w:t xml:space="preserve"> cần lưu ý việc củng cố, bổ sung những nội dung có liên quan ở lớp học dưới; những kiến thức, kĩ năng còn hạn chế do</w:t>
      </w:r>
      <w:r w:rsidRPr="00A5782B">
        <w:rPr>
          <w:bCs/>
          <w:sz w:val="26"/>
          <w:szCs w:val="26"/>
        </w:rPr>
        <w:t xml:space="preserve"> thực hiện</w:t>
      </w:r>
      <w:r w:rsidRPr="00A5782B">
        <w:rPr>
          <w:bCs/>
          <w:sz w:val="26"/>
          <w:szCs w:val="26"/>
          <w:lang w:val="vi-VN"/>
        </w:rPr>
        <w:t xml:space="preserve"> tinh giảm nội dung dạy học</w:t>
      </w:r>
      <w:r w:rsidR="00360914">
        <w:rPr>
          <w:bCs/>
          <w:sz w:val="26"/>
          <w:szCs w:val="26"/>
        </w:rPr>
        <w:t>.</w:t>
      </w:r>
      <w:r w:rsidRPr="00A5782B">
        <w:rPr>
          <w:bCs/>
          <w:sz w:val="26"/>
          <w:szCs w:val="26"/>
          <w:lang w:val="vi-VN"/>
        </w:rPr>
        <w:t xml:space="preserve"> </w:t>
      </w:r>
    </w:p>
    <w:p w14:paraId="5640AA2E" w14:textId="03E4158A" w:rsidR="00703E1E" w:rsidRPr="00A5782B" w:rsidRDefault="00703E1E" w:rsidP="004B6641">
      <w:pPr>
        <w:spacing w:line="360" w:lineRule="auto"/>
        <w:ind w:firstLine="709"/>
        <w:jc w:val="both"/>
        <w:outlineLvl w:val="0"/>
        <w:rPr>
          <w:bCs/>
          <w:sz w:val="26"/>
          <w:szCs w:val="26"/>
          <w:lang w:val="vi-VN"/>
        </w:rPr>
      </w:pPr>
      <w:r w:rsidRPr="00A5782B">
        <w:rPr>
          <w:bCs/>
          <w:sz w:val="26"/>
          <w:szCs w:val="26"/>
        </w:rPr>
        <w:t xml:space="preserve">Tổ chức xây dựng kế hoạch dạy học các môn học, hoạt động giáo dục, đảm bảo mỗi giáo viên nắm vững mạch nội dung; yêu cầu cần đạt của chương trình môn học; hoạt động </w:t>
      </w:r>
      <w:r w:rsidRPr="00A5782B">
        <w:rPr>
          <w:bCs/>
          <w:sz w:val="26"/>
          <w:szCs w:val="26"/>
        </w:rPr>
        <w:lastRenderedPageBreak/>
        <w:t>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đánh giá; xây dựng phân phối chương trình dạy học linh hoạt, phù hợp với đối tượng học sinh, điều kiện tổ chức dạy học, đảm bảo các yêu cầu cần đạt của chương trình đối với môn học, hoạt động giáo dục để đạt hiệu quả cao nhất.</w:t>
      </w:r>
    </w:p>
    <w:p w14:paraId="09CD947C" w14:textId="705209B0" w:rsidR="00703E1E" w:rsidRPr="00D14685" w:rsidRDefault="00703E1E" w:rsidP="004B6641">
      <w:pPr>
        <w:spacing w:line="360" w:lineRule="auto"/>
        <w:ind w:firstLine="709"/>
        <w:jc w:val="both"/>
        <w:rPr>
          <w:b/>
          <w:bCs/>
          <w:i/>
          <w:spacing w:val="-4"/>
          <w:sz w:val="26"/>
          <w:szCs w:val="26"/>
        </w:rPr>
      </w:pPr>
      <w:r w:rsidRPr="00A5782B">
        <w:rPr>
          <w:b/>
          <w:bCs/>
          <w:i/>
          <w:spacing w:val="-4"/>
          <w:sz w:val="26"/>
          <w:szCs w:val="26"/>
        </w:rPr>
        <w:t>2.2.</w:t>
      </w:r>
      <w:r w:rsidRPr="00A5782B">
        <w:rPr>
          <w:b/>
          <w:bCs/>
          <w:i/>
          <w:spacing w:val="-4"/>
          <w:sz w:val="26"/>
          <w:szCs w:val="26"/>
          <w:lang w:val="vi-VN"/>
        </w:rPr>
        <w:t xml:space="preserve"> Thực hiện </w:t>
      </w:r>
      <w:r w:rsidR="00D14685">
        <w:rPr>
          <w:b/>
          <w:bCs/>
          <w:i/>
          <w:spacing w:val="-4"/>
          <w:sz w:val="26"/>
          <w:szCs w:val="26"/>
        </w:rPr>
        <w:t>Chương trình Giáo dục phổ thông.</w:t>
      </w:r>
    </w:p>
    <w:p w14:paraId="3415D313" w14:textId="78D77474" w:rsidR="002F18F6" w:rsidRDefault="00703E1E" w:rsidP="004B6641">
      <w:pPr>
        <w:spacing w:line="360" w:lineRule="auto"/>
        <w:ind w:firstLine="709"/>
        <w:jc w:val="both"/>
        <w:rPr>
          <w:bCs/>
          <w:sz w:val="26"/>
          <w:szCs w:val="26"/>
          <w:lang w:val="vi-VN"/>
        </w:rPr>
      </w:pPr>
      <w:r w:rsidRPr="00A5782B">
        <w:rPr>
          <w:i/>
          <w:spacing w:val="-4"/>
          <w:sz w:val="26"/>
          <w:szCs w:val="26"/>
        </w:rPr>
        <w:t>a</w:t>
      </w:r>
      <w:r w:rsidRPr="00A5782B">
        <w:rPr>
          <w:i/>
          <w:spacing w:val="-4"/>
          <w:sz w:val="26"/>
          <w:szCs w:val="26"/>
          <w:lang w:val="vi-VN"/>
        </w:rPr>
        <w:t>) Đối với lớp 1, lớp 2</w:t>
      </w:r>
      <w:r w:rsidR="00D14685">
        <w:rPr>
          <w:i/>
          <w:spacing w:val="-4"/>
          <w:sz w:val="26"/>
          <w:szCs w:val="26"/>
        </w:rPr>
        <w:t>,</w:t>
      </w:r>
      <w:r w:rsidRPr="00A5782B">
        <w:rPr>
          <w:i/>
          <w:spacing w:val="-4"/>
          <w:sz w:val="26"/>
          <w:szCs w:val="26"/>
          <w:lang w:val="vi-VN"/>
        </w:rPr>
        <w:t xml:space="preserve"> lớp</w:t>
      </w:r>
      <w:r w:rsidR="002F18F6">
        <w:rPr>
          <w:i/>
          <w:spacing w:val="-4"/>
          <w:sz w:val="26"/>
          <w:szCs w:val="26"/>
        </w:rPr>
        <w:t xml:space="preserve"> 3</w:t>
      </w:r>
      <w:r w:rsidR="00D14685">
        <w:rPr>
          <w:i/>
          <w:spacing w:val="-4"/>
          <w:sz w:val="26"/>
          <w:szCs w:val="26"/>
        </w:rPr>
        <w:t>,</w:t>
      </w:r>
      <w:r w:rsidR="002F18F6">
        <w:rPr>
          <w:i/>
          <w:spacing w:val="-4"/>
          <w:sz w:val="26"/>
          <w:szCs w:val="26"/>
          <w:lang w:val="vi-VN"/>
        </w:rPr>
        <w:t xml:space="preserve"> </w:t>
      </w:r>
      <w:r w:rsidR="002F18F6" w:rsidRPr="002F18F6">
        <w:rPr>
          <w:bCs/>
          <w:i/>
          <w:sz w:val="26"/>
          <w:szCs w:val="26"/>
          <w:lang w:val="vi-VN"/>
        </w:rPr>
        <w:t>lớp 4</w:t>
      </w:r>
    </w:p>
    <w:p w14:paraId="7F739B7E" w14:textId="724DE84C" w:rsidR="00703E1E" w:rsidRPr="00A5782B" w:rsidRDefault="002F18F6" w:rsidP="004B6641">
      <w:pPr>
        <w:spacing w:line="360" w:lineRule="auto"/>
        <w:ind w:firstLine="709"/>
        <w:jc w:val="both"/>
        <w:rPr>
          <w:bCs/>
          <w:sz w:val="26"/>
          <w:szCs w:val="26"/>
          <w:lang w:val="vi-VN"/>
        </w:rPr>
      </w:pPr>
      <w:r w:rsidRPr="00A5782B">
        <w:rPr>
          <w:bCs/>
          <w:sz w:val="26"/>
          <w:szCs w:val="26"/>
          <w:lang w:val="vi-VN"/>
        </w:rPr>
        <w:t xml:space="preserve">Thực </w:t>
      </w:r>
      <w:r w:rsidR="00703E1E" w:rsidRPr="00A5782B">
        <w:rPr>
          <w:bCs/>
          <w:sz w:val="26"/>
          <w:szCs w:val="26"/>
          <w:lang w:val="vi-VN"/>
        </w:rPr>
        <w:t>hiện CTGDPT 2018 đối với lớp 1, lớp 2, lớp 3</w:t>
      </w:r>
      <w:r>
        <w:rPr>
          <w:bCs/>
          <w:sz w:val="26"/>
          <w:szCs w:val="26"/>
        </w:rPr>
        <w:t xml:space="preserve">, </w:t>
      </w:r>
      <w:r w:rsidRPr="002F18F6">
        <w:rPr>
          <w:bCs/>
          <w:sz w:val="26"/>
          <w:szCs w:val="26"/>
          <w:lang w:val="vi-VN"/>
        </w:rPr>
        <w:t>lớp 4</w:t>
      </w:r>
      <w:r w:rsidR="00703E1E" w:rsidRPr="00A5782B">
        <w:rPr>
          <w:bCs/>
          <w:sz w:val="26"/>
          <w:szCs w:val="26"/>
          <w:lang w:val="vi-VN"/>
        </w:rPr>
        <w:t xml:space="preserve"> theo các văn bản hướng dẫn chuyên môn </w:t>
      </w:r>
      <w:r w:rsidR="00703E1E" w:rsidRPr="00A5782B">
        <w:rPr>
          <w:bCs/>
          <w:sz w:val="26"/>
          <w:szCs w:val="26"/>
        </w:rPr>
        <w:t>về giáo dục</w:t>
      </w:r>
      <w:r w:rsidR="00703E1E" w:rsidRPr="00A5782B">
        <w:rPr>
          <w:bCs/>
          <w:sz w:val="26"/>
          <w:szCs w:val="26"/>
          <w:lang w:val="vi-VN"/>
        </w:rPr>
        <w:t xml:space="preserve"> tiểu học đã được Bộ GDĐT </w:t>
      </w:r>
      <w:r w:rsidR="00703E1E" w:rsidRPr="00A5782B">
        <w:rPr>
          <w:bCs/>
          <w:sz w:val="26"/>
          <w:szCs w:val="26"/>
        </w:rPr>
        <w:t xml:space="preserve">và Sở GDĐT </w:t>
      </w:r>
      <w:r w:rsidR="00703E1E" w:rsidRPr="00A5782B">
        <w:rPr>
          <w:bCs/>
          <w:sz w:val="26"/>
          <w:szCs w:val="26"/>
          <w:lang w:val="vi-VN"/>
        </w:rPr>
        <w:t xml:space="preserve">ban hành, cụ thể: </w:t>
      </w:r>
    </w:p>
    <w:p w14:paraId="11213C4B" w14:textId="77777777" w:rsidR="00703E1E" w:rsidRPr="00A5782B" w:rsidRDefault="00703E1E" w:rsidP="004B6641">
      <w:pPr>
        <w:spacing w:line="360" w:lineRule="auto"/>
        <w:ind w:firstLine="709"/>
        <w:jc w:val="both"/>
        <w:rPr>
          <w:sz w:val="26"/>
          <w:szCs w:val="26"/>
          <w:highlight w:val="white"/>
          <w:lang w:val="vi-VN" w:eastAsia="vi-VN"/>
        </w:rPr>
      </w:pPr>
      <w:r w:rsidRPr="00A5782B">
        <w:rPr>
          <w:sz w:val="26"/>
          <w:szCs w:val="26"/>
          <w:highlight w:val="white"/>
          <w:lang w:val="vi-VN" w:eastAsia="vi-VN"/>
        </w:rPr>
        <w:t xml:space="preserve">- Đảm bảo </w:t>
      </w:r>
      <w:r w:rsidR="00857B25">
        <w:rPr>
          <w:sz w:val="26"/>
          <w:szCs w:val="26"/>
          <w:highlight w:val="white"/>
          <w:lang w:eastAsia="vi-VN"/>
        </w:rPr>
        <w:t>đủ</w:t>
      </w:r>
      <w:r w:rsidRPr="00A5782B">
        <w:rPr>
          <w:sz w:val="26"/>
          <w:szCs w:val="26"/>
          <w:highlight w:val="white"/>
          <w:lang w:val="vi-VN" w:eastAsia="vi-VN"/>
        </w:rPr>
        <w:t xml:space="preserve"> phòng học</w:t>
      </w:r>
      <w:r w:rsidR="00857B25">
        <w:rPr>
          <w:sz w:val="26"/>
          <w:szCs w:val="26"/>
          <w:highlight w:val="white"/>
          <w:lang w:eastAsia="vi-VN"/>
        </w:rPr>
        <w:t xml:space="preserve"> cho học </w:t>
      </w:r>
      <w:r w:rsidRPr="00A5782B">
        <w:rPr>
          <w:sz w:val="26"/>
          <w:szCs w:val="26"/>
          <w:highlight w:val="white"/>
          <w:lang w:val="vi-VN" w:eastAsia="vi-VN"/>
        </w:rPr>
        <w:t>, c</w:t>
      </w:r>
      <w:r w:rsidRPr="00A5782B">
        <w:rPr>
          <w:sz w:val="26"/>
          <w:szCs w:val="26"/>
          <w:lang w:val="vi-VN"/>
        </w:rPr>
        <w:t>ơ sở vật chất, sĩ số học sinh/lớp theo quy định tại Điều lệ trường tiểu học; c</w:t>
      </w:r>
      <w:r w:rsidRPr="00A5782B">
        <w:rPr>
          <w:sz w:val="26"/>
          <w:szCs w:val="26"/>
          <w:highlight w:val="white"/>
          <w:lang w:val="vi-VN" w:eastAsia="vi-VN"/>
        </w:rPr>
        <w:t xml:space="preserve">ó đủ thiết bị dạy học tối thiểu theo quy định; đảm bảo tỷ lệ </w:t>
      </w:r>
      <w:r w:rsidRPr="00A5782B">
        <w:rPr>
          <w:sz w:val="26"/>
          <w:szCs w:val="26"/>
          <w:highlight w:val="white"/>
          <w:lang w:eastAsia="vi-VN"/>
        </w:rPr>
        <w:t>1</w:t>
      </w:r>
      <w:r w:rsidRPr="00A5782B">
        <w:rPr>
          <w:sz w:val="26"/>
          <w:szCs w:val="26"/>
          <w:highlight w:val="white"/>
          <w:lang w:val="vi-VN" w:eastAsia="vi-VN"/>
        </w:rPr>
        <w:t xml:space="preserve"> giáo viên/lớp và cơ cấu giáo viên để dạy đủ các môn học và hoạt động giáo dục theo quy định.</w:t>
      </w:r>
    </w:p>
    <w:p w14:paraId="4312C51D" w14:textId="77777777" w:rsidR="00703E1E" w:rsidRPr="00A5782B" w:rsidRDefault="00703E1E" w:rsidP="004B6641">
      <w:pPr>
        <w:spacing w:line="360" w:lineRule="auto"/>
        <w:ind w:firstLine="709"/>
        <w:jc w:val="both"/>
        <w:rPr>
          <w:noProof/>
          <w:sz w:val="26"/>
          <w:szCs w:val="26"/>
          <w:lang w:val="vi-VN"/>
        </w:rPr>
      </w:pPr>
      <w:r w:rsidRPr="00A5782B">
        <w:rPr>
          <w:b/>
          <w:bCs/>
          <w:noProof/>
          <w:sz w:val="26"/>
          <w:szCs w:val="26"/>
          <w:lang w:val="vi-VN"/>
        </w:rPr>
        <w:t xml:space="preserve">- </w:t>
      </w:r>
      <w:r w:rsidRPr="00A5782B">
        <w:rPr>
          <w:bCs/>
          <w:noProof/>
          <w:sz w:val="26"/>
          <w:szCs w:val="26"/>
          <w:lang w:val="vi-VN"/>
        </w:rPr>
        <w:t>Thực hiện dạy học các</w:t>
      </w:r>
      <w:r w:rsidRPr="00A5782B">
        <w:rPr>
          <w:b/>
          <w:bCs/>
          <w:noProof/>
          <w:sz w:val="26"/>
          <w:szCs w:val="26"/>
          <w:lang w:val="vi-VN"/>
        </w:rPr>
        <w:t xml:space="preserve"> </w:t>
      </w:r>
      <w:r w:rsidRPr="00A5782B">
        <w:rPr>
          <w:noProof/>
          <w:sz w:val="26"/>
          <w:szCs w:val="26"/>
          <w:lang w:val="vi-VN"/>
        </w:rPr>
        <w:t>môn học và hoạt động giáo dục bắt buộc, các môn học tự chọn</w:t>
      </w:r>
      <w:r w:rsidRPr="00A5782B">
        <w:rPr>
          <w:noProof/>
          <w:sz w:val="26"/>
          <w:szCs w:val="26"/>
        </w:rPr>
        <w:t xml:space="preserve"> </w:t>
      </w:r>
      <w:r w:rsidRPr="00A5782B">
        <w:rPr>
          <w:noProof/>
          <w:sz w:val="26"/>
          <w:szCs w:val="26"/>
          <w:lang w:val="vi-VN"/>
        </w:rPr>
        <w:t xml:space="preserve"> theo quy định của CTGDPT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4220C865" w14:textId="12B9B93D" w:rsidR="00703E1E" w:rsidRPr="00A5782B" w:rsidRDefault="00703E1E" w:rsidP="004B6641">
      <w:pPr>
        <w:spacing w:line="360" w:lineRule="auto"/>
        <w:ind w:firstLine="709"/>
        <w:jc w:val="both"/>
        <w:rPr>
          <w:noProof/>
          <w:sz w:val="26"/>
          <w:szCs w:val="26"/>
          <w:lang w:val="vi-VN"/>
        </w:rPr>
      </w:pPr>
      <w:r w:rsidRPr="00A5782B">
        <w:rPr>
          <w:noProof/>
          <w:sz w:val="26"/>
          <w:szCs w:val="26"/>
          <w:lang w:val="vi-VN"/>
        </w:rPr>
        <w:t>- Tổ chức dạy học 2 buổi/ngày</w:t>
      </w:r>
      <w:r w:rsidR="00857B25">
        <w:rPr>
          <w:noProof/>
          <w:sz w:val="26"/>
          <w:szCs w:val="26"/>
        </w:rPr>
        <w:t xml:space="preserve"> đối với lớp 1,2 m</w:t>
      </w:r>
      <w:r w:rsidR="00857B25" w:rsidRPr="00A5782B">
        <w:rPr>
          <w:noProof/>
          <w:sz w:val="26"/>
          <w:szCs w:val="26"/>
          <w:lang w:val="vi-VN"/>
        </w:rPr>
        <w:t xml:space="preserve">ỗi </w:t>
      </w:r>
      <w:r w:rsidRPr="00A5782B">
        <w:rPr>
          <w:noProof/>
          <w:sz w:val="26"/>
          <w:szCs w:val="26"/>
          <w:lang w:val="vi-VN"/>
        </w:rPr>
        <w:t xml:space="preserve">ngày bố trí không quá 7 tiết học, mỗi tiết 35 phút; </w:t>
      </w:r>
      <w:r w:rsidRPr="00A5782B">
        <w:rPr>
          <w:noProof/>
          <w:sz w:val="26"/>
          <w:szCs w:val="26"/>
        </w:rPr>
        <w:t xml:space="preserve">thực hiện kế hoạch dạy học </w:t>
      </w:r>
      <w:r w:rsidRPr="00A5782B">
        <w:rPr>
          <w:noProof/>
          <w:sz w:val="26"/>
          <w:szCs w:val="26"/>
          <w:lang w:val="vi-VN"/>
        </w:rPr>
        <w:t xml:space="preserve">tối thiểu 9 buổi/tuần với 32 tiết/tuần; </w:t>
      </w:r>
      <w:r w:rsidR="00857B25">
        <w:rPr>
          <w:noProof/>
          <w:sz w:val="26"/>
          <w:szCs w:val="26"/>
        </w:rPr>
        <w:t>Tổ chức học 6 buổi / tuần đối với lớp 3</w:t>
      </w:r>
      <w:r w:rsidR="002F18F6">
        <w:rPr>
          <w:noProof/>
          <w:sz w:val="26"/>
          <w:szCs w:val="26"/>
        </w:rPr>
        <w:t xml:space="preserve">, </w:t>
      </w:r>
      <w:r w:rsidR="002F18F6" w:rsidRPr="002F18F6">
        <w:rPr>
          <w:bCs/>
          <w:sz w:val="26"/>
          <w:szCs w:val="26"/>
          <w:lang w:val="vi-VN"/>
        </w:rPr>
        <w:t>lớp 4</w:t>
      </w:r>
      <w:r w:rsidR="00857B25">
        <w:rPr>
          <w:noProof/>
          <w:sz w:val="26"/>
          <w:szCs w:val="26"/>
        </w:rPr>
        <w:t xml:space="preserve">. </w:t>
      </w:r>
      <w:r w:rsidR="00857B25" w:rsidRPr="00A5782B">
        <w:rPr>
          <w:noProof/>
          <w:sz w:val="26"/>
          <w:szCs w:val="26"/>
          <w:lang w:val="vi-VN"/>
        </w:rPr>
        <w:t xml:space="preserve">Kế </w:t>
      </w:r>
      <w:r w:rsidRPr="00A5782B">
        <w:rPr>
          <w:noProof/>
          <w:sz w:val="26"/>
          <w:szCs w:val="26"/>
          <w:lang w:val="vi-VN"/>
        </w:rPr>
        <w:t>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7EB4A2E1" w14:textId="77777777" w:rsidR="00703E1E" w:rsidRPr="00A5782B" w:rsidRDefault="00703E1E" w:rsidP="00AC17E7">
      <w:pPr>
        <w:spacing w:line="360" w:lineRule="auto"/>
        <w:ind w:firstLine="709"/>
        <w:jc w:val="both"/>
        <w:rPr>
          <w:noProof/>
          <w:sz w:val="26"/>
          <w:szCs w:val="26"/>
          <w:lang w:val="vi-VN"/>
        </w:rPr>
      </w:pPr>
      <w:r w:rsidRPr="00A5782B">
        <w:rPr>
          <w:noProof/>
          <w:sz w:val="26"/>
          <w:szCs w:val="26"/>
          <w:lang w:val="vi-VN"/>
        </w:rPr>
        <w:t xml:space="preserve">- Xây dựng kế hoạch tổ chức bán trú </w:t>
      </w:r>
      <w:r w:rsidR="00E41D48">
        <w:rPr>
          <w:noProof/>
          <w:sz w:val="26"/>
          <w:szCs w:val="26"/>
        </w:rPr>
        <w:t xml:space="preserve">cho lớp 1,2 </w:t>
      </w:r>
      <w:r w:rsidRPr="00A5782B">
        <w:rPr>
          <w:noProof/>
          <w:sz w:val="26"/>
          <w:szCs w:val="26"/>
          <w:lang w:val="vi-VN"/>
        </w:rPr>
        <w:t xml:space="preserve">với nội dung, hình thức phù hợp điều kiện thực tế, trên cơ sở thống nhất, tự nguyện của học sinh, cha mẹ học sinh và theo </w:t>
      </w:r>
      <w:r w:rsidRPr="00A5782B">
        <w:rPr>
          <w:noProof/>
          <w:sz w:val="26"/>
          <w:szCs w:val="26"/>
        </w:rPr>
        <w:t>các quy định</w:t>
      </w:r>
      <w:r w:rsidRPr="00A5782B">
        <w:rPr>
          <w:noProof/>
          <w:sz w:val="26"/>
          <w:szCs w:val="26"/>
          <w:lang w:val="vi-VN"/>
        </w:rPr>
        <w:t xml:space="preserve">, hướng dẫn của cơ quan quản lý; các hoạt động bán trú được tổ chức trong khoảng thời gian từ sau giờ học buổi sáng đến trước khi bắt đầu giờ học buổi chiều, thông qua hoạt động </w:t>
      </w:r>
      <w:r w:rsidRPr="00A5782B">
        <w:rPr>
          <w:noProof/>
          <w:sz w:val="26"/>
          <w:szCs w:val="26"/>
          <w:lang w:val="vi-VN"/>
        </w:rPr>
        <w:lastRenderedPageBreak/>
        <w:t>bán trú góp phần rèn luyện học sinh về kỹ năng sống, đạo đức, tính kỷ luật, tự phục vụ, trách nhiệm, chia sẻ, yêu thương; việc tổ chức hoạt động bán trú cần linh hoạt, có thể bao gồm các hoạt động: tổ chức</w:t>
      </w:r>
      <w:r w:rsidRPr="00A5782B">
        <w:rPr>
          <w:noProof/>
          <w:sz w:val="26"/>
          <w:szCs w:val="26"/>
        </w:rPr>
        <w:t xml:space="preserve"> </w:t>
      </w:r>
      <w:r w:rsidRPr="00A5782B">
        <w:rPr>
          <w:noProof/>
          <w:sz w:val="26"/>
          <w:szCs w:val="26"/>
          <w:lang w:val="vi-VN"/>
        </w:rPr>
        <w:t xml:space="preserve">ăn trưa, ngủ trưa, vui chơi, giải trí,…cho học sinh; tổ chức ăn trưa, bán trú phải bảo đảm an toàn, vệ sinh thực phẩm, </w:t>
      </w:r>
      <w:r w:rsidRPr="00A5782B">
        <w:rPr>
          <w:noProof/>
          <w:sz w:val="26"/>
          <w:szCs w:val="26"/>
        </w:rPr>
        <w:t>thực hiện thực đơn cân bằng</w:t>
      </w:r>
      <w:r w:rsidRPr="00A5782B">
        <w:rPr>
          <w:noProof/>
          <w:sz w:val="26"/>
          <w:szCs w:val="26"/>
          <w:lang w:val="vi-VN"/>
        </w:rPr>
        <w:t xml:space="preserve"> dinh dưỡng</w:t>
      </w:r>
      <w:r w:rsidRPr="00A5782B">
        <w:rPr>
          <w:noProof/>
          <w:sz w:val="26"/>
          <w:szCs w:val="26"/>
        </w:rPr>
        <w:t xml:space="preserve"> </w:t>
      </w:r>
      <w:r w:rsidRPr="00A5782B">
        <w:rPr>
          <w:noProof/>
          <w:sz w:val="26"/>
          <w:szCs w:val="26"/>
          <w:lang w:val="vi-VN"/>
        </w:rPr>
        <w:t>bảo đảm</w:t>
      </w:r>
      <w:r w:rsidRPr="00A5782B">
        <w:rPr>
          <w:noProof/>
          <w:sz w:val="26"/>
          <w:szCs w:val="26"/>
        </w:rPr>
        <w:t xml:space="preserve"> </w:t>
      </w:r>
      <w:r w:rsidRPr="00A5782B">
        <w:rPr>
          <w:noProof/>
          <w:sz w:val="26"/>
          <w:szCs w:val="26"/>
          <w:lang w:val="vi-VN"/>
        </w:rPr>
        <w:t>sức khỏe cho học sinh.</w:t>
      </w:r>
    </w:p>
    <w:p w14:paraId="72D989EC" w14:textId="77777777" w:rsidR="00703E1E" w:rsidRPr="00A5782B" w:rsidRDefault="00703E1E" w:rsidP="00AC17E7">
      <w:pPr>
        <w:spacing w:line="360" w:lineRule="auto"/>
        <w:ind w:firstLine="709"/>
        <w:jc w:val="both"/>
        <w:rPr>
          <w:sz w:val="26"/>
          <w:szCs w:val="26"/>
          <w:highlight w:val="white"/>
          <w:lang w:eastAsia="vi-VN"/>
        </w:rPr>
      </w:pPr>
      <w:r w:rsidRPr="00A5782B">
        <w:rPr>
          <w:noProof/>
          <w:sz w:val="26"/>
          <w:szCs w:val="26"/>
          <w:lang w:val="vi-VN"/>
        </w:rPr>
        <w:t>- Tổ chức các hoạt động cho học sinh sau giờ học chính thức trong ngày</w:t>
      </w:r>
      <w:r w:rsidRPr="00A5782B">
        <w:rPr>
          <w:b/>
          <w:noProof/>
          <w:sz w:val="26"/>
          <w:szCs w:val="26"/>
          <w:lang w:val="vi-VN"/>
        </w:rPr>
        <w:t xml:space="preserve"> </w:t>
      </w:r>
      <w:r w:rsidRPr="00A5782B">
        <w:rPr>
          <w:sz w:val="26"/>
          <w:szCs w:val="26"/>
          <w:highlight w:val="white"/>
          <w:lang w:val="vi-VN" w:eastAsia="vi-VN"/>
        </w:rPr>
        <w:t>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w:t>
      </w:r>
      <w:r w:rsidRPr="00A5782B">
        <w:rPr>
          <w:sz w:val="26"/>
          <w:szCs w:val="26"/>
          <w:highlight w:val="white"/>
          <w:lang w:eastAsia="vi-VN"/>
        </w:rPr>
        <w:t xml:space="preserve"> </w:t>
      </w:r>
      <w:r w:rsidRPr="00A5782B">
        <w:rPr>
          <w:sz w:val="26"/>
          <w:szCs w:val="26"/>
          <w:highlight w:val="white"/>
          <w:lang w:val="vi-VN" w:eastAsia="vi-VN"/>
        </w:rPr>
        <w:t xml:space="preserve">tạo điều kiện để học sinh vui chơi, giải trí; việc tổ chức hoạt động </w:t>
      </w:r>
      <w:r w:rsidRPr="00A5782B">
        <w:rPr>
          <w:bCs/>
          <w:sz w:val="26"/>
          <w:szCs w:val="26"/>
          <w:highlight w:val="white"/>
          <w:lang w:val="vi-VN" w:eastAsia="vi-VN"/>
        </w:rPr>
        <w:t xml:space="preserve">sau giờ học chính thức trong ngày </w:t>
      </w:r>
      <w:r w:rsidRPr="00A5782B">
        <w:rPr>
          <w:bCs/>
          <w:sz w:val="26"/>
          <w:szCs w:val="26"/>
          <w:lang w:val="vi-VN" w:eastAsia="vi-VN"/>
        </w:rPr>
        <w:t>dưới hình thức sinh hoạt câu lạc bộ</w:t>
      </w:r>
      <w:r w:rsidRPr="00A5782B">
        <w:rPr>
          <w:sz w:val="26"/>
          <w:szCs w:val="26"/>
          <w:highlight w:val="white"/>
          <w:lang w:eastAsia="vi-VN"/>
        </w:rPr>
        <w:t xml:space="preserve"> và các hình thức hoạt động trải nghiệm khác trên tinh thần tự nguyện của cha mẹ học sinh và</w:t>
      </w:r>
      <w:r w:rsidRPr="00A5782B">
        <w:rPr>
          <w:sz w:val="26"/>
          <w:szCs w:val="26"/>
          <w:highlight w:val="white"/>
          <w:lang w:val="vi-VN" w:eastAsia="vi-VN"/>
        </w:rPr>
        <w:t xml:space="preserve"> được </w:t>
      </w:r>
      <w:r w:rsidRPr="00A5782B">
        <w:rPr>
          <w:sz w:val="26"/>
          <w:szCs w:val="26"/>
          <w:highlight w:val="white"/>
          <w:lang w:eastAsia="vi-VN"/>
        </w:rPr>
        <w:t>Ban đại diện phụ huynh- Phòng Giáo dục</w:t>
      </w:r>
      <w:r w:rsidRPr="00A5782B">
        <w:rPr>
          <w:sz w:val="26"/>
          <w:szCs w:val="26"/>
          <w:highlight w:val="white"/>
          <w:lang w:val="vi-VN" w:eastAsia="vi-VN"/>
        </w:rPr>
        <w:t xml:space="preserve"> phê duyệt</w:t>
      </w:r>
      <w:r w:rsidRPr="00A5782B">
        <w:rPr>
          <w:sz w:val="26"/>
          <w:szCs w:val="26"/>
          <w:highlight w:val="white"/>
          <w:lang w:eastAsia="vi-VN"/>
        </w:rPr>
        <w:t xml:space="preserve">. </w:t>
      </w:r>
      <w:r w:rsidRPr="00A5782B">
        <w:rPr>
          <w:sz w:val="26"/>
          <w:szCs w:val="26"/>
          <w:lang w:val="vi-VN"/>
        </w:rPr>
        <w:t>Nhà trường phải có phương án, kế hoạch đảm bảo kinh phí cho các hoạt động của nhà trường nói chung và đảm bảo thực hiện kế hoạch giáo dục nói riêng, trong đó xác định cụ thể các hoạt động được đảm bảo kinh phí từ ngân sách, sự đóng góp của cha mẹ học sinh và các nguồn thu hợp pháp khác</w:t>
      </w:r>
      <w:r w:rsidRPr="00A5782B">
        <w:rPr>
          <w:sz w:val="26"/>
          <w:szCs w:val="26"/>
        </w:rPr>
        <w:t>.</w:t>
      </w:r>
    </w:p>
    <w:p w14:paraId="1E8D0A10" w14:textId="7A040896" w:rsidR="00703E1E" w:rsidRPr="00A5782B" w:rsidRDefault="00703E1E" w:rsidP="00AC17E7">
      <w:pPr>
        <w:spacing w:line="360" w:lineRule="auto"/>
        <w:ind w:firstLine="709"/>
        <w:jc w:val="both"/>
        <w:rPr>
          <w:i/>
          <w:sz w:val="26"/>
          <w:szCs w:val="26"/>
          <w:lang w:val="vi-VN"/>
        </w:rPr>
      </w:pPr>
      <w:r w:rsidRPr="00A5782B">
        <w:rPr>
          <w:i/>
          <w:spacing w:val="-4"/>
          <w:sz w:val="26"/>
          <w:szCs w:val="26"/>
        </w:rPr>
        <w:t>b</w:t>
      </w:r>
      <w:r w:rsidRPr="00A5782B">
        <w:rPr>
          <w:i/>
          <w:spacing w:val="-4"/>
          <w:sz w:val="26"/>
          <w:szCs w:val="26"/>
          <w:lang w:val="vi-VN"/>
        </w:rPr>
        <w:t xml:space="preserve">) Đối với </w:t>
      </w:r>
      <w:r w:rsidRPr="00A5782B">
        <w:rPr>
          <w:i/>
          <w:sz w:val="26"/>
          <w:szCs w:val="26"/>
          <w:lang w:val="vi-VN"/>
        </w:rPr>
        <w:t>lớp 5</w:t>
      </w:r>
    </w:p>
    <w:p w14:paraId="23C7CDDF" w14:textId="07CA61E0" w:rsidR="00703E1E" w:rsidRPr="00A5782B" w:rsidRDefault="00703E1E" w:rsidP="00AC17E7">
      <w:pPr>
        <w:spacing w:line="360" w:lineRule="auto"/>
        <w:ind w:firstLine="709"/>
        <w:jc w:val="both"/>
        <w:outlineLvl w:val="0"/>
        <w:rPr>
          <w:spacing w:val="-2"/>
          <w:sz w:val="26"/>
          <w:szCs w:val="26"/>
          <w:lang w:val="vi-VN"/>
        </w:rPr>
      </w:pPr>
      <w:r w:rsidRPr="00A5782B">
        <w:rPr>
          <w:spacing w:val="-2"/>
          <w:sz w:val="26"/>
          <w:szCs w:val="26"/>
          <w:lang w:val="vi-VN"/>
        </w:rPr>
        <w:t xml:space="preserve">Trên cơ sở CTGDPT 2006, Phòng GDĐT giao quyền chủ động cho các cơ sở giáo dục tiểu học xây dựng và thực hiện kế hoạch giáo dục đối với </w:t>
      </w:r>
      <w:r w:rsidRPr="00A5782B">
        <w:rPr>
          <w:bCs/>
          <w:spacing w:val="-2"/>
          <w:sz w:val="26"/>
          <w:szCs w:val="26"/>
          <w:lang w:val="vi-VN"/>
        </w:rPr>
        <w:t xml:space="preserve">lớp 5 </w:t>
      </w:r>
      <w:r w:rsidRPr="00A5782B">
        <w:rPr>
          <w:spacing w:val="-2"/>
          <w:sz w:val="26"/>
          <w:szCs w:val="26"/>
          <w:lang w:val="vi-VN"/>
        </w:rPr>
        <w:t xml:space="preserve">theo định hướng phát triển phẩm chất, năng lực học sinh để </w:t>
      </w:r>
      <w:r w:rsidRPr="00A5782B">
        <w:rPr>
          <w:spacing w:val="-2"/>
          <w:sz w:val="26"/>
          <w:szCs w:val="26"/>
        </w:rPr>
        <w:t>đáp ứng yêu cầu đổi mới</w:t>
      </w:r>
      <w:r w:rsidRPr="00A5782B">
        <w:rPr>
          <w:spacing w:val="-2"/>
          <w:sz w:val="26"/>
          <w:szCs w:val="26"/>
          <w:lang w:val="vi-VN"/>
        </w:rPr>
        <w:t xml:space="preserve"> </w:t>
      </w:r>
      <w:r w:rsidRPr="00A5782B">
        <w:rPr>
          <w:spacing w:val="-2"/>
          <w:sz w:val="26"/>
          <w:szCs w:val="26"/>
        </w:rPr>
        <w:t>CTGDPT</w:t>
      </w:r>
      <w:r w:rsidRPr="00A5782B">
        <w:rPr>
          <w:spacing w:val="-2"/>
          <w:sz w:val="26"/>
          <w:szCs w:val="26"/>
          <w:lang w:val="vi-VN"/>
        </w:rPr>
        <w:t>, cụ thể:</w:t>
      </w:r>
    </w:p>
    <w:p w14:paraId="4331B77B" w14:textId="77777777" w:rsidR="00703E1E" w:rsidRPr="00A5782B" w:rsidRDefault="00703E1E" w:rsidP="00AC17E7">
      <w:pPr>
        <w:spacing w:line="360" w:lineRule="auto"/>
        <w:ind w:firstLine="709"/>
        <w:jc w:val="both"/>
        <w:rPr>
          <w:spacing w:val="-2"/>
          <w:sz w:val="26"/>
          <w:szCs w:val="26"/>
          <w:lang w:val="vi-VN"/>
        </w:rPr>
      </w:pPr>
      <w:r w:rsidRPr="00A5782B">
        <w:rPr>
          <w:spacing w:val="-2"/>
          <w:sz w:val="26"/>
          <w:szCs w:val="26"/>
          <w:lang w:val="nb-NO"/>
        </w:rPr>
        <w:t xml:space="preserve">- 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A5782B">
        <w:rPr>
          <w:spacing w:val="-2"/>
          <w:sz w:val="26"/>
          <w:szCs w:val="26"/>
          <w:lang w:val="vi-VN"/>
        </w:rPr>
        <w:t xml:space="preserve">tạo điều kiện cho học sinh được học tập các môn học tự </w:t>
      </w:r>
      <w:r w:rsidRPr="00A5782B">
        <w:rPr>
          <w:spacing w:val="-2"/>
          <w:sz w:val="26"/>
          <w:szCs w:val="26"/>
          <w:lang w:val="vi-VN"/>
        </w:rPr>
        <w:lastRenderedPageBreak/>
        <w:t xml:space="preserve">chọn và tham gia các hoạt động giáo dục nhằm thực hiện mục tiêu giáo dục toàn diện ở tiểu học. </w:t>
      </w:r>
    </w:p>
    <w:p w14:paraId="6558D0DC" w14:textId="77777777" w:rsidR="00703E1E" w:rsidRPr="00A5782B" w:rsidRDefault="00703E1E" w:rsidP="00AC17E7">
      <w:pPr>
        <w:spacing w:line="360" w:lineRule="auto"/>
        <w:ind w:firstLine="709"/>
        <w:jc w:val="both"/>
        <w:rPr>
          <w:spacing w:val="-2"/>
          <w:sz w:val="26"/>
          <w:szCs w:val="26"/>
        </w:rPr>
      </w:pPr>
      <w:r w:rsidRPr="00A5782B">
        <w:rPr>
          <w:spacing w:val="-2"/>
          <w:sz w:val="26"/>
          <w:szCs w:val="26"/>
        </w:rPr>
        <w:t>- Tăng cường giáo dục đạo đức, lối sống, giá trị sống, kỹ năng sống, hiểu biết xã hội cho học sinh; tổ chức hiệu quả các hoạt động thực hành, hoạt động trải nghiệm, rèn kỹ năng vận dụng kiến thức vào thực tiễn, phù hợp với tình hình thực tế của nhà trường, địa phương và khả năng học tập của học sinh.</w:t>
      </w:r>
    </w:p>
    <w:p w14:paraId="1B516656" w14:textId="77777777" w:rsidR="00703E1E" w:rsidRPr="00A5782B" w:rsidRDefault="00703E1E" w:rsidP="00802605">
      <w:pPr>
        <w:spacing w:line="360" w:lineRule="auto"/>
        <w:ind w:firstLine="709"/>
        <w:jc w:val="both"/>
        <w:rPr>
          <w:bCs/>
          <w:iCs/>
          <w:sz w:val="26"/>
          <w:szCs w:val="26"/>
        </w:rPr>
      </w:pPr>
      <w:r w:rsidRPr="00A5782B">
        <w:rPr>
          <w:bCs/>
          <w:sz w:val="26"/>
          <w:szCs w:val="26"/>
          <w:lang w:val="vi-VN"/>
        </w:rPr>
        <w:t>- Tổ chức dạy học cho học sinh lớp 5 để học sinh được chuẩn bị học lớp 6 theo CTGDPT 2018 theo hướng dẫn tại Công văn số 3799/BGDĐT-GDTH</w:t>
      </w:r>
      <w:r w:rsidRPr="00A5782B">
        <w:rPr>
          <w:bCs/>
          <w:iCs/>
          <w:sz w:val="26"/>
          <w:szCs w:val="26"/>
          <w:lang w:val="vi-VN"/>
        </w:rPr>
        <w:t>.</w:t>
      </w:r>
      <w:r w:rsidRPr="00A5782B">
        <w:rPr>
          <w:bCs/>
          <w:iCs/>
          <w:sz w:val="26"/>
          <w:szCs w:val="26"/>
        </w:rPr>
        <w:t xml:space="preserve"> Trong quá trình tổ chức thực hiện, cần chú trọng rèn luyện các kỹ năng và tạo tâm thế cho học sinh lớp 5 sẵn sàng học lớp 6.</w:t>
      </w:r>
    </w:p>
    <w:p w14:paraId="1CCF9FA0" w14:textId="4171C6A9" w:rsidR="00703E1E" w:rsidRPr="00A308DE" w:rsidRDefault="006C4B26" w:rsidP="00802605">
      <w:pPr>
        <w:tabs>
          <w:tab w:val="left" w:pos="0"/>
          <w:tab w:val="left" w:pos="851"/>
        </w:tabs>
        <w:spacing w:line="360" w:lineRule="auto"/>
        <w:ind w:firstLine="567"/>
        <w:jc w:val="both"/>
        <w:rPr>
          <w:color w:val="000000" w:themeColor="text1"/>
          <w:sz w:val="26"/>
          <w:szCs w:val="26"/>
          <w:lang w:val="vi-VN"/>
        </w:rPr>
      </w:pPr>
      <w:r>
        <w:rPr>
          <w:color w:val="000000" w:themeColor="text1"/>
          <w:sz w:val="26"/>
          <w:szCs w:val="26"/>
        </w:rPr>
        <w:t xml:space="preserve">* </w:t>
      </w:r>
      <w:r w:rsidR="00703E1E" w:rsidRPr="00A308DE">
        <w:rPr>
          <w:color w:val="000000" w:themeColor="text1"/>
          <w:sz w:val="26"/>
          <w:szCs w:val="26"/>
          <w:lang w:val="vi-VN"/>
        </w:rPr>
        <w:t>Năm học 202</w:t>
      </w:r>
      <w:r w:rsidR="002F18F6">
        <w:rPr>
          <w:color w:val="000000" w:themeColor="text1"/>
          <w:sz w:val="26"/>
          <w:szCs w:val="26"/>
        </w:rPr>
        <w:t>3</w:t>
      </w:r>
      <w:r w:rsidR="00703E1E" w:rsidRPr="00A308DE">
        <w:rPr>
          <w:color w:val="000000" w:themeColor="text1"/>
          <w:sz w:val="26"/>
          <w:szCs w:val="26"/>
          <w:lang w:val="vi-VN"/>
        </w:rPr>
        <w:t xml:space="preserve"> – 202</w:t>
      </w:r>
      <w:r w:rsidR="002F18F6">
        <w:rPr>
          <w:color w:val="000000" w:themeColor="text1"/>
          <w:sz w:val="26"/>
          <w:szCs w:val="26"/>
        </w:rPr>
        <w:t>4</w:t>
      </w:r>
      <w:r w:rsidR="00703E1E" w:rsidRPr="00A308DE">
        <w:rPr>
          <w:color w:val="000000" w:themeColor="text1"/>
          <w:sz w:val="26"/>
          <w:szCs w:val="26"/>
          <w:lang w:val="vi-VN"/>
        </w:rPr>
        <w:t xml:space="preserve">, trường Tiểu học </w:t>
      </w:r>
      <w:r w:rsidR="00DD2350">
        <w:rPr>
          <w:color w:val="000000" w:themeColor="text1"/>
          <w:sz w:val="26"/>
          <w:szCs w:val="26"/>
        </w:rPr>
        <w:t>Bình Thuận</w:t>
      </w:r>
      <w:r w:rsidR="00703E1E" w:rsidRPr="00A308DE">
        <w:rPr>
          <w:color w:val="000000" w:themeColor="text1"/>
          <w:sz w:val="26"/>
          <w:szCs w:val="26"/>
          <w:lang w:val="vi-VN"/>
        </w:rPr>
        <w:t xml:space="preserve"> phấn đấu đạt được những chỉ tiêu cụ thể sau:</w:t>
      </w:r>
    </w:p>
    <w:p w14:paraId="642B814F" w14:textId="618B31CB" w:rsidR="00703E1E" w:rsidRPr="00A308DE" w:rsidRDefault="00703E1E" w:rsidP="00802605">
      <w:pPr>
        <w:spacing w:line="360" w:lineRule="auto"/>
        <w:ind w:firstLine="567"/>
        <w:jc w:val="both"/>
        <w:rPr>
          <w:color w:val="000000" w:themeColor="text1"/>
          <w:sz w:val="26"/>
          <w:szCs w:val="26"/>
          <w:lang w:val="vi-VN"/>
        </w:rPr>
      </w:pPr>
      <w:r w:rsidRPr="00A308DE">
        <w:rPr>
          <w:color w:val="000000" w:themeColor="text1"/>
          <w:sz w:val="26"/>
          <w:szCs w:val="26"/>
        </w:rPr>
        <w:t>.</w:t>
      </w:r>
      <w:r w:rsidRPr="00A308DE">
        <w:rPr>
          <w:color w:val="000000" w:themeColor="text1"/>
          <w:sz w:val="26"/>
          <w:szCs w:val="26"/>
          <w:lang w:val="vi-VN"/>
        </w:rPr>
        <w:t xml:space="preserve"> 100% học sinh lớp </w:t>
      </w:r>
      <w:r w:rsidR="002F18F6">
        <w:rPr>
          <w:color w:val="000000" w:themeColor="text1"/>
          <w:sz w:val="26"/>
          <w:szCs w:val="26"/>
        </w:rPr>
        <w:t xml:space="preserve"> 1,2 </w:t>
      </w:r>
      <w:r w:rsidRPr="00A308DE">
        <w:rPr>
          <w:color w:val="000000" w:themeColor="text1"/>
          <w:sz w:val="26"/>
          <w:szCs w:val="26"/>
          <w:lang w:val="vi-VN"/>
        </w:rPr>
        <w:t xml:space="preserve"> học 02 buổi/ngày.</w:t>
      </w:r>
    </w:p>
    <w:p w14:paraId="740C98C6" w14:textId="3D7999D1" w:rsidR="00703E1E" w:rsidRPr="00A308DE" w:rsidRDefault="00703E1E" w:rsidP="00802605">
      <w:pPr>
        <w:spacing w:line="360" w:lineRule="auto"/>
        <w:ind w:firstLine="567"/>
        <w:jc w:val="both"/>
        <w:rPr>
          <w:color w:val="000000" w:themeColor="text1"/>
          <w:sz w:val="26"/>
          <w:szCs w:val="26"/>
          <w:lang w:val="vi-VN"/>
        </w:rPr>
      </w:pPr>
      <w:r w:rsidRPr="00A308DE">
        <w:rPr>
          <w:color w:val="000000" w:themeColor="text1"/>
          <w:sz w:val="26"/>
          <w:szCs w:val="26"/>
        </w:rPr>
        <w:t xml:space="preserve">. </w:t>
      </w:r>
      <w:r w:rsidRPr="00A308DE">
        <w:rPr>
          <w:color w:val="000000" w:themeColor="text1"/>
          <w:sz w:val="26"/>
          <w:szCs w:val="26"/>
          <w:lang w:val="vi-VN"/>
        </w:rPr>
        <w:t>100% học sinh khối lớp 1, 2</w:t>
      </w:r>
      <w:r w:rsidRPr="00A308DE">
        <w:rPr>
          <w:color w:val="000000" w:themeColor="text1"/>
          <w:sz w:val="26"/>
          <w:szCs w:val="26"/>
        </w:rPr>
        <w:t>, 3</w:t>
      </w:r>
      <w:r w:rsidR="002F18F6">
        <w:rPr>
          <w:color w:val="000000" w:themeColor="text1"/>
          <w:sz w:val="26"/>
          <w:szCs w:val="26"/>
        </w:rPr>
        <w:t xml:space="preserve">,4,5 </w:t>
      </w:r>
      <w:r w:rsidRPr="00A308DE">
        <w:rPr>
          <w:color w:val="000000" w:themeColor="text1"/>
          <w:sz w:val="26"/>
          <w:szCs w:val="26"/>
          <w:lang w:val="vi-VN"/>
        </w:rPr>
        <w:t xml:space="preserve"> được học môn Tiếng Anh.</w:t>
      </w:r>
    </w:p>
    <w:p w14:paraId="224DE568" w14:textId="15029D1C" w:rsidR="00703E1E" w:rsidRPr="00A308DE" w:rsidRDefault="00703E1E" w:rsidP="00802605">
      <w:pPr>
        <w:spacing w:line="360" w:lineRule="auto"/>
        <w:ind w:firstLine="567"/>
        <w:jc w:val="both"/>
        <w:rPr>
          <w:color w:val="000000" w:themeColor="text1"/>
          <w:sz w:val="26"/>
          <w:szCs w:val="26"/>
        </w:rPr>
      </w:pPr>
      <w:r w:rsidRPr="00A308DE">
        <w:rPr>
          <w:color w:val="000000" w:themeColor="text1"/>
          <w:sz w:val="26"/>
          <w:szCs w:val="26"/>
        </w:rPr>
        <w:t>.</w:t>
      </w:r>
      <w:r w:rsidRPr="00A308DE">
        <w:rPr>
          <w:color w:val="000000" w:themeColor="text1"/>
          <w:sz w:val="26"/>
          <w:szCs w:val="26"/>
          <w:lang w:val="vi-VN"/>
        </w:rPr>
        <w:t xml:space="preserve"> Học sinh lớp 1, 2</w:t>
      </w:r>
      <w:r w:rsidRPr="00A308DE">
        <w:rPr>
          <w:color w:val="000000" w:themeColor="text1"/>
          <w:sz w:val="26"/>
          <w:szCs w:val="26"/>
        </w:rPr>
        <w:t>, 3</w:t>
      </w:r>
      <w:r w:rsidR="002F18F6">
        <w:rPr>
          <w:color w:val="000000" w:themeColor="text1"/>
          <w:sz w:val="26"/>
          <w:szCs w:val="26"/>
        </w:rPr>
        <w:t>, 4</w:t>
      </w:r>
      <w:r w:rsidRPr="00A308DE">
        <w:rPr>
          <w:color w:val="000000" w:themeColor="text1"/>
          <w:sz w:val="26"/>
          <w:szCs w:val="26"/>
          <w:lang w:val="vi-VN"/>
        </w:rPr>
        <w:t xml:space="preserve"> được hình thành và phát triển các năng lực cốt lỗi, bao gồm các năng lực chung</w:t>
      </w:r>
      <w:r w:rsidRPr="00A308DE">
        <w:rPr>
          <w:color w:val="000000" w:themeColor="text1"/>
          <w:sz w:val="26"/>
          <w:szCs w:val="26"/>
        </w:rPr>
        <w:t xml:space="preserve"> </w:t>
      </w:r>
      <w:r w:rsidRPr="00A308DE">
        <w:rPr>
          <w:color w:val="000000" w:themeColor="text1"/>
          <w:sz w:val="26"/>
          <w:szCs w:val="26"/>
          <w:lang w:val="vi-VN"/>
        </w:rPr>
        <w:t xml:space="preserve">và các năng lực đặc thù. </w:t>
      </w:r>
    </w:p>
    <w:p w14:paraId="3E7E0A5B" w14:textId="77777777" w:rsidR="00703E1E" w:rsidRPr="00A308DE" w:rsidRDefault="00703E1E" w:rsidP="00802605">
      <w:pPr>
        <w:spacing w:line="360" w:lineRule="auto"/>
        <w:ind w:firstLine="567"/>
        <w:jc w:val="both"/>
        <w:rPr>
          <w:color w:val="000000" w:themeColor="text1"/>
          <w:sz w:val="26"/>
          <w:szCs w:val="26"/>
        </w:rPr>
      </w:pPr>
      <w:r w:rsidRPr="00A308DE">
        <w:rPr>
          <w:color w:val="000000" w:themeColor="text1"/>
          <w:sz w:val="26"/>
          <w:szCs w:val="26"/>
        </w:rPr>
        <w:t>. Học sinh lớp 1, 2, 3, 4 hoàn thành chương trình lớp học 98% trở lên</w:t>
      </w:r>
    </w:p>
    <w:p w14:paraId="04601888" w14:textId="77777777" w:rsidR="00703E1E" w:rsidRPr="00A308DE" w:rsidRDefault="00703E1E" w:rsidP="00802605">
      <w:pPr>
        <w:spacing w:line="360" w:lineRule="auto"/>
        <w:ind w:firstLine="567"/>
        <w:jc w:val="both"/>
        <w:rPr>
          <w:color w:val="000000" w:themeColor="text1"/>
          <w:sz w:val="26"/>
          <w:szCs w:val="26"/>
          <w:lang w:val="vi-VN"/>
        </w:rPr>
      </w:pPr>
      <w:r w:rsidRPr="00A308DE">
        <w:rPr>
          <w:color w:val="000000" w:themeColor="text1"/>
          <w:sz w:val="26"/>
          <w:szCs w:val="26"/>
        </w:rPr>
        <w:t>. 100% học sinh lớp 5 hoàn thành chương trình bậc tiểu học.</w:t>
      </w:r>
    </w:p>
    <w:p w14:paraId="4AFBDC3D" w14:textId="7195A543" w:rsidR="00703E1E" w:rsidRPr="00A3437F" w:rsidRDefault="006C4B26" w:rsidP="00802605">
      <w:pPr>
        <w:tabs>
          <w:tab w:val="left" w:pos="540"/>
        </w:tabs>
        <w:spacing w:line="360" w:lineRule="auto"/>
        <w:jc w:val="both"/>
        <w:rPr>
          <w:sz w:val="26"/>
          <w:szCs w:val="26"/>
          <w:lang w:val="vi-VN"/>
        </w:rPr>
      </w:pPr>
      <w:r>
        <w:rPr>
          <w:sz w:val="26"/>
          <w:szCs w:val="26"/>
          <w:lang w:val="vi-VN"/>
        </w:rPr>
        <w:t xml:space="preserve">         </w:t>
      </w:r>
      <w:r w:rsidR="00703E1E" w:rsidRPr="00A3437F">
        <w:rPr>
          <w:sz w:val="26"/>
          <w:szCs w:val="26"/>
          <w:lang w:val="vi-VN"/>
        </w:rPr>
        <w:t xml:space="preserve">. </w:t>
      </w:r>
      <w:r w:rsidR="00703E1E" w:rsidRPr="00A3437F">
        <w:rPr>
          <w:sz w:val="26"/>
          <w:szCs w:val="26"/>
          <w:lang w:val="pt-BR"/>
        </w:rPr>
        <w:t>Học sinh</w:t>
      </w:r>
      <w:r w:rsidR="00703E1E" w:rsidRPr="00A3437F">
        <w:rPr>
          <w:sz w:val="26"/>
          <w:szCs w:val="26"/>
          <w:lang w:val="vi-VN"/>
        </w:rPr>
        <w:t xml:space="preserve"> tổ lớp 1, 2, 3, 4 HTCT lớp học</w:t>
      </w:r>
      <w:r w:rsidR="00703E1E" w:rsidRPr="00A3437F">
        <w:rPr>
          <w:sz w:val="26"/>
          <w:szCs w:val="26"/>
          <w:lang w:val="pt-BR"/>
        </w:rPr>
        <w:t xml:space="preserve">: </w:t>
      </w:r>
      <w:r w:rsidR="0072741E" w:rsidRPr="000E287B">
        <w:rPr>
          <w:color w:val="FF0000"/>
          <w:sz w:val="26"/>
          <w:szCs w:val="26"/>
        </w:rPr>
        <w:t>1895/1931</w:t>
      </w:r>
      <w:r w:rsidR="00703E1E" w:rsidRPr="000E287B">
        <w:rPr>
          <w:color w:val="FF0000"/>
          <w:sz w:val="26"/>
          <w:szCs w:val="26"/>
          <w:lang w:val="pt-BR"/>
        </w:rPr>
        <w:t xml:space="preserve"> </w:t>
      </w:r>
      <w:r w:rsidR="00703E1E" w:rsidRPr="000E287B">
        <w:rPr>
          <w:color w:val="FF0000"/>
          <w:sz w:val="26"/>
          <w:szCs w:val="26"/>
          <w:lang w:val="vi-VN"/>
        </w:rPr>
        <w:t>(</w:t>
      </w:r>
      <w:r w:rsidR="00703E1E" w:rsidRPr="000E287B">
        <w:rPr>
          <w:i/>
          <w:color w:val="FF0000"/>
          <w:sz w:val="26"/>
          <w:szCs w:val="26"/>
          <w:lang w:val="pt-BR"/>
        </w:rPr>
        <w:t>tỷ lệ  98,</w:t>
      </w:r>
      <w:r w:rsidR="0072741E" w:rsidRPr="000E287B">
        <w:rPr>
          <w:i/>
          <w:color w:val="FF0000"/>
          <w:sz w:val="26"/>
          <w:szCs w:val="26"/>
          <w:lang w:val="pt-BR"/>
        </w:rPr>
        <w:t>1</w:t>
      </w:r>
      <w:r w:rsidR="00703E1E" w:rsidRPr="000E287B">
        <w:rPr>
          <w:i/>
          <w:color w:val="FF0000"/>
          <w:sz w:val="26"/>
          <w:szCs w:val="26"/>
          <w:lang w:val="pt-BR"/>
        </w:rPr>
        <w:t>%</w:t>
      </w:r>
      <w:r w:rsidR="00703E1E" w:rsidRPr="000E287B">
        <w:rPr>
          <w:i/>
          <w:color w:val="FF0000"/>
          <w:sz w:val="26"/>
          <w:szCs w:val="26"/>
          <w:lang w:val="vi-VN"/>
        </w:rPr>
        <w:t>)</w:t>
      </w:r>
    </w:p>
    <w:p w14:paraId="3B3CFAEF" w14:textId="3EAFC481" w:rsidR="00703E1E" w:rsidRPr="00A3437F" w:rsidRDefault="006C4B26" w:rsidP="00802605">
      <w:pPr>
        <w:tabs>
          <w:tab w:val="left" w:pos="540"/>
        </w:tabs>
        <w:spacing w:line="360" w:lineRule="auto"/>
        <w:jc w:val="both"/>
        <w:rPr>
          <w:sz w:val="26"/>
          <w:szCs w:val="26"/>
          <w:lang w:val="vi-VN"/>
        </w:rPr>
      </w:pPr>
      <w:r>
        <w:rPr>
          <w:sz w:val="26"/>
          <w:szCs w:val="26"/>
          <w:lang w:val="vi-VN"/>
        </w:rPr>
        <w:tab/>
      </w:r>
      <w:r w:rsidR="00703E1E" w:rsidRPr="00A3437F">
        <w:rPr>
          <w:sz w:val="26"/>
          <w:szCs w:val="26"/>
          <w:lang w:val="vi-VN"/>
        </w:rPr>
        <w:t xml:space="preserve"> . Học sinh lớp 5 HTCTTH: </w:t>
      </w:r>
      <w:r w:rsidR="0072741E" w:rsidRPr="000E287B">
        <w:rPr>
          <w:color w:val="FF0000"/>
          <w:sz w:val="26"/>
          <w:szCs w:val="26"/>
        </w:rPr>
        <w:t>5</w:t>
      </w:r>
      <w:r w:rsidR="00A308DE" w:rsidRPr="000E287B">
        <w:rPr>
          <w:color w:val="FF0000"/>
          <w:sz w:val="26"/>
          <w:szCs w:val="26"/>
        </w:rPr>
        <w:t>33</w:t>
      </w:r>
      <w:r w:rsidR="00703E1E" w:rsidRPr="000E287B">
        <w:rPr>
          <w:color w:val="FF0000"/>
          <w:sz w:val="26"/>
          <w:szCs w:val="26"/>
          <w:lang w:val="vi-VN"/>
        </w:rPr>
        <w:t>/</w:t>
      </w:r>
      <w:r w:rsidR="0072741E" w:rsidRPr="000E287B">
        <w:rPr>
          <w:color w:val="FF0000"/>
          <w:sz w:val="26"/>
          <w:szCs w:val="26"/>
        </w:rPr>
        <w:t>5</w:t>
      </w:r>
      <w:r w:rsidR="00A308DE" w:rsidRPr="000E287B">
        <w:rPr>
          <w:color w:val="FF0000"/>
          <w:sz w:val="26"/>
          <w:szCs w:val="26"/>
        </w:rPr>
        <w:t>33</w:t>
      </w:r>
      <w:r w:rsidR="00703E1E" w:rsidRPr="00A3437F">
        <w:rPr>
          <w:sz w:val="26"/>
          <w:szCs w:val="26"/>
          <w:lang w:val="vi-VN"/>
        </w:rPr>
        <w:t xml:space="preserve"> (</w:t>
      </w:r>
      <w:r w:rsidR="00703E1E" w:rsidRPr="00A3437F">
        <w:rPr>
          <w:i/>
          <w:sz w:val="26"/>
          <w:szCs w:val="26"/>
          <w:lang w:val="vi-VN"/>
        </w:rPr>
        <w:t>tỷ lệ 100%)</w:t>
      </w:r>
    </w:p>
    <w:p w14:paraId="2D737672" w14:textId="57512C09" w:rsidR="00703E1E" w:rsidRPr="00A308DE" w:rsidRDefault="006C4B26" w:rsidP="00802605">
      <w:pPr>
        <w:spacing w:line="360" w:lineRule="auto"/>
        <w:ind w:firstLine="567"/>
        <w:jc w:val="both"/>
        <w:rPr>
          <w:color w:val="000000" w:themeColor="text1"/>
          <w:sz w:val="26"/>
          <w:szCs w:val="26"/>
          <w:lang w:val="pt-BR"/>
        </w:rPr>
      </w:pPr>
      <w:r>
        <w:rPr>
          <w:color w:val="000000" w:themeColor="text1"/>
          <w:sz w:val="26"/>
          <w:szCs w:val="26"/>
          <w:lang w:val="vi-VN"/>
        </w:rPr>
        <w:t xml:space="preserve"> </w:t>
      </w:r>
      <w:r w:rsidR="00703E1E" w:rsidRPr="00A308DE">
        <w:rPr>
          <w:color w:val="000000" w:themeColor="text1"/>
          <w:sz w:val="26"/>
          <w:szCs w:val="26"/>
          <w:lang w:val="vi-VN"/>
        </w:rPr>
        <w:t xml:space="preserve">. </w:t>
      </w:r>
      <w:r w:rsidR="00703E1E" w:rsidRPr="00A308DE">
        <w:rPr>
          <w:color w:val="000000" w:themeColor="text1"/>
          <w:sz w:val="26"/>
          <w:szCs w:val="26"/>
          <w:lang w:val="pt-BR"/>
        </w:rPr>
        <w:t xml:space="preserve">100% học sinh được giáo dục kỹ năng sống.  </w:t>
      </w:r>
    </w:p>
    <w:p w14:paraId="4193C22A" w14:textId="22963708" w:rsidR="00703E1E" w:rsidRPr="00A308DE" w:rsidRDefault="006C4B26" w:rsidP="00802605">
      <w:pPr>
        <w:spacing w:line="360" w:lineRule="auto"/>
        <w:ind w:firstLine="567"/>
        <w:jc w:val="both"/>
        <w:rPr>
          <w:color w:val="000000" w:themeColor="text1"/>
          <w:sz w:val="26"/>
          <w:szCs w:val="26"/>
          <w:lang w:val="pt-BR"/>
        </w:rPr>
      </w:pPr>
      <w:r>
        <w:rPr>
          <w:color w:val="000000" w:themeColor="text1"/>
          <w:sz w:val="26"/>
          <w:szCs w:val="26"/>
          <w:lang w:val="vi-VN"/>
        </w:rPr>
        <w:t xml:space="preserve"> </w:t>
      </w:r>
      <w:r w:rsidR="00703E1E" w:rsidRPr="00A308DE">
        <w:rPr>
          <w:color w:val="000000" w:themeColor="text1"/>
          <w:sz w:val="26"/>
          <w:szCs w:val="26"/>
          <w:lang w:val="vi-VN"/>
        </w:rPr>
        <w:t xml:space="preserve">. </w:t>
      </w:r>
      <w:r w:rsidR="00703E1E" w:rsidRPr="00A308DE">
        <w:rPr>
          <w:color w:val="000000" w:themeColor="text1"/>
          <w:sz w:val="26"/>
          <w:szCs w:val="26"/>
          <w:lang w:val="pt-BR"/>
        </w:rPr>
        <w:t>Phấn đấu</w:t>
      </w:r>
      <w:r w:rsidR="00703E1E" w:rsidRPr="00A308DE">
        <w:rPr>
          <w:color w:val="000000" w:themeColor="text1"/>
          <w:sz w:val="26"/>
          <w:szCs w:val="26"/>
          <w:lang w:val="vi-VN"/>
        </w:rPr>
        <w:t xml:space="preserve"> trên </w:t>
      </w:r>
      <w:r w:rsidR="00703E1E" w:rsidRPr="00A308DE">
        <w:rPr>
          <w:color w:val="000000" w:themeColor="text1"/>
          <w:sz w:val="26"/>
          <w:szCs w:val="26"/>
          <w:lang w:val="pt-BR"/>
        </w:rPr>
        <w:t>4</w:t>
      </w:r>
      <w:r w:rsidR="00703E1E" w:rsidRPr="00A308DE">
        <w:rPr>
          <w:color w:val="000000" w:themeColor="text1"/>
          <w:sz w:val="26"/>
          <w:szCs w:val="26"/>
          <w:lang w:val="vi-VN"/>
        </w:rPr>
        <w:t>0</w:t>
      </w:r>
      <w:r w:rsidR="00703E1E" w:rsidRPr="00A308DE">
        <w:rPr>
          <w:color w:val="000000" w:themeColor="text1"/>
          <w:sz w:val="26"/>
          <w:szCs w:val="26"/>
          <w:lang w:val="pt-BR"/>
        </w:rPr>
        <w:t>% học sinh được khen thưởng từ cấp trường trở lên.</w:t>
      </w:r>
    </w:p>
    <w:p w14:paraId="5C8C9B6D" w14:textId="53298DCA" w:rsidR="00703E1E" w:rsidRPr="00A308DE" w:rsidRDefault="006C4B26" w:rsidP="00802605">
      <w:pPr>
        <w:spacing w:line="360" w:lineRule="auto"/>
        <w:ind w:firstLine="567"/>
        <w:jc w:val="both"/>
        <w:rPr>
          <w:color w:val="000000" w:themeColor="text1"/>
          <w:sz w:val="26"/>
          <w:szCs w:val="26"/>
          <w:lang w:val="vi-VN"/>
        </w:rPr>
      </w:pPr>
      <w:r>
        <w:rPr>
          <w:color w:val="000000" w:themeColor="text1"/>
          <w:sz w:val="26"/>
          <w:szCs w:val="26"/>
          <w:lang w:val="vi-VN"/>
        </w:rPr>
        <w:t xml:space="preserve"> </w:t>
      </w:r>
      <w:r w:rsidR="00703E1E" w:rsidRPr="00A308DE">
        <w:rPr>
          <w:color w:val="000000" w:themeColor="text1"/>
          <w:sz w:val="26"/>
          <w:szCs w:val="26"/>
          <w:lang w:val="vi-VN"/>
        </w:rPr>
        <w:t xml:space="preserve">. </w:t>
      </w:r>
      <w:r w:rsidR="00703E1E" w:rsidRPr="00A308DE">
        <w:rPr>
          <w:color w:val="000000" w:themeColor="text1"/>
          <w:sz w:val="26"/>
          <w:szCs w:val="26"/>
          <w:lang w:val="pt-BR"/>
        </w:rPr>
        <w:t>Phấn đấu học sinh tham gia đầy đủ và đạt thành tích cao trong các kì thi từ cấp trường trở lên</w:t>
      </w:r>
      <w:r w:rsidR="00703E1E" w:rsidRPr="00A308DE">
        <w:rPr>
          <w:color w:val="000000" w:themeColor="text1"/>
          <w:sz w:val="26"/>
          <w:szCs w:val="26"/>
          <w:lang w:val="vi-VN"/>
        </w:rPr>
        <w:t>.</w:t>
      </w:r>
    </w:p>
    <w:p w14:paraId="19337A18" w14:textId="77777777" w:rsidR="00703E1E" w:rsidRPr="00A308DE" w:rsidRDefault="00703E1E" w:rsidP="00802605">
      <w:pPr>
        <w:spacing w:line="360" w:lineRule="auto"/>
        <w:ind w:firstLine="567"/>
        <w:jc w:val="both"/>
        <w:rPr>
          <w:color w:val="000000" w:themeColor="text1"/>
          <w:sz w:val="26"/>
          <w:szCs w:val="26"/>
          <w:lang w:val="pt-BR"/>
        </w:rPr>
      </w:pPr>
      <w:r w:rsidRPr="00A308DE">
        <w:rPr>
          <w:color w:val="000000" w:themeColor="text1"/>
          <w:sz w:val="26"/>
          <w:szCs w:val="26"/>
          <w:lang w:val="vi-VN"/>
        </w:rPr>
        <w:t xml:space="preserve">   . </w:t>
      </w:r>
      <w:r w:rsidRPr="00A308DE">
        <w:rPr>
          <w:color w:val="000000" w:themeColor="text1"/>
          <w:sz w:val="26"/>
          <w:szCs w:val="26"/>
          <w:lang w:val="pt-BR"/>
        </w:rPr>
        <w:t>Đảm bảo thực hiện giáo dục hòa nhập cho học sinh khuyết tật, học sinh dân tộc thiểu số.</w:t>
      </w:r>
      <w:r w:rsidRPr="00A308DE">
        <w:rPr>
          <w:rStyle w:val="c3"/>
          <w:color w:val="000000" w:themeColor="text1"/>
          <w:sz w:val="26"/>
          <w:szCs w:val="26"/>
          <w:lang w:val="pt-BR"/>
        </w:rPr>
        <w:t xml:space="preserve"> Nhà trường làm tốt công tác hỗ trợ, giúp đỡ, quam tâm chăm lo cho học sinh có hoàn cảnh khó khăn, cơ nhỡ, nhiều năm liền công tác duy trì sĩ số luôn đạt 100%.</w:t>
      </w:r>
    </w:p>
    <w:p w14:paraId="66DFA7DC" w14:textId="399F3C6D" w:rsidR="00703E1E" w:rsidRPr="00A308DE" w:rsidRDefault="00703E1E" w:rsidP="00802605">
      <w:pPr>
        <w:spacing w:line="360" w:lineRule="auto"/>
        <w:ind w:firstLine="567"/>
        <w:jc w:val="both"/>
        <w:rPr>
          <w:color w:val="000000" w:themeColor="text1"/>
          <w:sz w:val="26"/>
          <w:szCs w:val="26"/>
          <w:lang w:val="pt-BR"/>
        </w:rPr>
      </w:pPr>
      <w:r w:rsidRPr="00A308DE">
        <w:rPr>
          <w:color w:val="000000" w:themeColor="text1"/>
          <w:sz w:val="26"/>
          <w:szCs w:val="26"/>
          <w:lang w:val="vi-VN"/>
        </w:rPr>
        <w:t xml:space="preserve">  .</w:t>
      </w:r>
      <w:r w:rsidRPr="00A308DE">
        <w:rPr>
          <w:color w:val="000000" w:themeColor="text1"/>
          <w:sz w:val="26"/>
          <w:szCs w:val="26"/>
          <w:lang w:val="pt-BR"/>
        </w:rPr>
        <w:t>Tổ chức các hoạt động trải nghiệm theo chủ đề từng tháng, huy động học sinh tham gia đầy đủ. Huy động 100% trẻ 6 tuổi vào lớp 1</w:t>
      </w:r>
      <w:r w:rsidRPr="00A308DE">
        <w:rPr>
          <w:color w:val="000000" w:themeColor="text1"/>
          <w:sz w:val="26"/>
          <w:szCs w:val="26"/>
          <w:lang w:val="vi-VN"/>
        </w:rPr>
        <w:t xml:space="preserve"> </w:t>
      </w:r>
      <w:r w:rsidRPr="00A308DE">
        <w:rPr>
          <w:color w:val="000000" w:themeColor="text1"/>
          <w:sz w:val="26"/>
          <w:szCs w:val="26"/>
          <w:lang w:val="pt-BR"/>
        </w:rPr>
        <w:t>(sinh năm 201</w:t>
      </w:r>
      <w:r w:rsidR="000E287B">
        <w:rPr>
          <w:color w:val="000000" w:themeColor="text1"/>
          <w:sz w:val="26"/>
          <w:szCs w:val="26"/>
          <w:lang w:val="pt-BR"/>
        </w:rPr>
        <w:t>7</w:t>
      </w:r>
      <w:r w:rsidRPr="00A308DE">
        <w:rPr>
          <w:color w:val="000000" w:themeColor="text1"/>
          <w:sz w:val="26"/>
          <w:szCs w:val="26"/>
          <w:lang w:val="pt-BR"/>
        </w:rPr>
        <w:t>).</w:t>
      </w:r>
    </w:p>
    <w:p w14:paraId="2D378528" w14:textId="77777777" w:rsidR="00703E1E" w:rsidRPr="00A308DE" w:rsidRDefault="00703E1E" w:rsidP="00802605">
      <w:pPr>
        <w:pStyle w:val="BodyTextIndent2"/>
        <w:spacing w:after="0" w:line="360" w:lineRule="auto"/>
        <w:ind w:left="0"/>
        <w:jc w:val="both"/>
        <w:rPr>
          <w:color w:val="000000" w:themeColor="text1"/>
          <w:sz w:val="26"/>
          <w:szCs w:val="26"/>
        </w:rPr>
      </w:pPr>
      <w:r w:rsidRPr="00A308DE">
        <w:rPr>
          <w:color w:val="000000" w:themeColor="text1"/>
          <w:sz w:val="26"/>
          <w:szCs w:val="26"/>
        </w:rPr>
        <w:t xml:space="preserve">    </w:t>
      </w:r>
      <w:r w:rsidR="008B4FCC" w:rsidRPr="00A308DE">
        <w:rPr>
          <w:color w:val="000000" w:themeColor="text1"/>
          <w:sz w:val="26"/>
          <w:szCs w:val="26"/>
        </w:rPr>
        <w:t xml:space="preserve">     </w:t>
      </w:r>
      <w:r w:rsidRPr="00A308DE">
        <w:rPr>
          <w:color w:val="000000" w:themeColor="text1"/>
          <w:sz w:val="26"/>
          <w:szCs w:val="26"/>
        </w:rPr>
        <w:t xml:space="preserve"> . 100% học sinh học 2 buổi/ ngày được học theo lớp linh hoạt.</w:t>
      </w:r>
    </w:p>
    <w:p w14:paraId="45FC0807" w14:textId="77777777" w:rsidR="00703E1E" w:rsidRPr="00A308DE" w:rsidRDefault="00703E1E" w:rsidP="00802605">
      <w:pPr>
        <w:pStyle w:val="BodyTextIndent2"/>
        <w:spacing w:after="0" w:line="360" w:lineRule="auto"/>
        <w:ind w:left="0"/>
        <w:jc w:val="both"/>
        <w:rPr>
          <w:color w:val="000000" w:themeColor="text1"/>
          <w:sz w:val="26"/>
          <w:szCs w:val="26"/>
        </w:rPr>
      </w:pPr>
      <w:r w:rsidRPr="00A308DE">
        <w:rPr>
          <w:color w:val="000000" w:themeColor="text1"/>
          <w:sz w:val="26"/>
          <w:szCs w:val="26"/>
        </w:rPr>
        <w:lastRenderedPageBreak/>
        <w:t xml:space="preserve"> </w:t>
      </w:r>
      <w:r w:rsidR="008B4FCC" w:rsidRPr="00A308DE">
        <w:rPr>
          <w:color w:val="000000" w:themeColor="text1"/>
          <w:sz w:val="26"/>
          <w:szCs w:val="26"/>
        </w:rPr>
        <w:t xml:space="preserve">        </w:t>
      </w:r>
      <w:r w:rsidRPr="00A308DE">
        <w:rPr>
          <w:color w:val="000000" w:themeColor="text1"/>
          <w:sz w:val="26"/>
          <w:szCs w:val="26"/>
        </w:rPr>
        <w:t xml:space="preserve"> . Nhà trường thực hiện thực đơn bán trú theo phần mềm thực đơn cân bằng dinh dưỡng và 100% học sinh bán trú thực hiện bữa ăn tự phục vụ </w:t>
      </w:r>
    </w:p>
    <w:p w14:paraId="70CCCCBB" w14:textId="77777777" w:rsidR="00703E1E" w:rsidRPr="00A308DE" w:rsidRDefault="00703E1E" w:rsidP="00802605">
      <w:pPr>
        <w:pStyle w:val="BodyTextIndent2"/>
        <w:spacing w:after="0" w:line="360" w:lineRule="auto"/>
        <w:ind w:left="0"/>
        <w:jc w:val="both"/>
        <w:rPr>
          <w:color w:val="000000" w:themeColor="text1"/>
          <w:sz w:val="26"/>
          <w:szCs w:val="26"/>
        </w:rPr>
      </w:pPr>
      <w:r w:rsidRPr="00A308DE">
        <w:rPr>
          <w:color w:val="000000" w:themeColor="text1"/>
          <w:sz w:val="26"/>
          <w:szCs w:val="26"/>
        </w:rPr>
        <w:t xml:space="preserve">    </w:t>
      </w:r>
      <w:r w:rsidR="008B4FCC" w:rsidRPr="00A308DE">
        <w:rPr>
          <w:color w:val="000000" w:themeColor="text1"/>
          <w:sz w:val="26"/>
          <w:szCs w:val="26"/>
        </w:rPr>
        <w:t xml:space="preserve">    </w:t>
      </w:r>
      <w:r w:rsidRPr="00A308DE">
        <w:rPr>
          <w:color w:val="000000" w:themeColor="text1"/>
          <w:sz w:val="26"/>
          <w:szCs w:val="26"/>
        </w:rPr>
        <w:t xml:space="preserve"> . Thực hiện mục tiêu xây dựng trường học xanh – sạch – đẹp, an toàn và chú trọng thực hiện “Nhà vệ sinh thân thiện”, “Cổng trường em xanh – sạch – đẹp và an toàn”.</w:t>
      </w:r>
    </w:p>
    <w:p w14:paraId="7BD71A1E" w14:textId="77777777" w:rsidR="00703E1E" w:rsidRPr="00A308DE" w:rsidRDefault="00703E1E" w:rsidP="00802605">
      <w:pPr>
        <w:pStyle w:val="BodyTextIndent2"/>
        <w:spacing w:after="0" w:line="360" w:lineRule="auto"/>
        <w:ind w:left="0"/>
        <w:jc w:val="both"/>
        <w:rPr>
          <w:color w:val="000000" w:themeColor="text1"/>
          <w:sz w:val="26"/>
          <w:szCs w:val="26"/>
        </w:rPr>
      </w:pPr>
      <w:r w:rsidRPr="00A308DE">
        <w:rPr>
          <w:color w:val="000000" w:themeColor="text1"/>
          <w:sz w:val="26"/>
          <w:szCs w:val="26"/>
        </w:rPr>
        <w:t xml:space="preserve">    </w:t>
      </w:r>
      <w:r w:rsidR="008B4FCC" w:rsidRPr="00A308DE">
        <w:rPr>
          <w:color w:val="000000" w:themeColor="text1"/>
          <w:sz w:val="26"/>
          <w:szCs w:val="26"/>
        </w:rPr>
        <w:t xml:space="preserve">    </w:t>
      </w:r>
      <w:r w:rsidRPr="00A308DE">
        <w:rPr>
          <w:color w:val="000000" w:themeColor="text1"/>
          <w:sz w:val="26"/>
          <w:szCs w:val="26"/>
        </w:rPr>
        <w:t xml:space="preserve"> . Phổ cập giáo dục tiểu học đạt 100%.</w:t>
      </w:r>
    </w:p>
    <w:p w14:paraId="0611D83A" w14:textId="77777777" w:rsidR="00703E1E" w:rsidRPr="00A308DE" w:rsidRDefault="00703E1E" w:rsidP="00802605">
      <w:pPr>
        <w:tabs>
          <w:tab w:val="left" w:pos="0"/>
          <w:tab w:val="left" w:pos="284"/>
        </w:tabs>
        <w:spacing w:line="360" w:lineRule="auto"/>
        <w:jc w:val="both"/>
        <w:rPr>
          <w:color w:val="000000" w:themeColor="text1"/>
          <w:sz w:val="26"/>
          <w:szCs w:val="26"/>
          <w:lang w:val="it-IT"/>
        </w:rPr>
      </w:pPr>
      <w:r w:rsidRPr="00A308DE">
        <w:rPr>
          <w:color w:val="000000" w:themeColor="text1"/>
          <w:sz w:val="26"/>
          <w:szCs w:val="26"/>
          <w:lang w:val="it-IT"/>
        </w:rPr>
        <w:t xml:space="preserve">         . Cuối năm đạt 100% CBGV - CNV  được đánh giá xếp loại từ hoàn thành nhiệm vụ trở lên, không có cá nhân nào xếp không hoàn thành nhiệm vụ.</w:t>
      </w:r>
    </w:p>
    <w:p w14:paraId="75A0EF20" w14:textId="77777777" w:rsidR="00703E1E" w:rsidRPr="00A308DE" w:rsidRDefault="00703E1E" w:rsidP="00802605">
      <w:pPr>
        <w:tabs>
          <w:tab w:val="left" w:pos="0"/>
          <w:tab w:val="left" w:pos="284"/>
        </w:tabs>
        <w:spacing w:line="360" w:lineRule="auto"/>
        <w:jc w:val="both"/>
        <w:rPr>
          <w:color w:val="000000" w:themeColor="text1"/>
          <w:sz w:val="26"/>
          <w:szCs w:val="26"/>
          <w:lang w:val="it-IT"/>
        </w:rPr>
      </w:pPr>
      <w:r w:rsidRPr="00A308DE">
        <w:rPr>
          <w:color w:val="000000" w:themeColor="text1"/>
          <w:sz w:val="26"/>
          <w:szCs w:val="26"/>
          <w:lang w:val="it-IT"/>
        </w:rPr>
        <w:t xml:space="preserve">         . Đạt 2 trò chơi dân gian cấp thành phố.</w:t>
      </w:r>
    </w:p>
    <w:p w14:paraId="3A029876" w14:textId="77777777" w:rsidR="00703E1E" w:rsidRPr="00A308DE" w:rsidRDefault="00703E1E" w:rsidP="00802605">
      <w:pPr>
        <w:tabs>
          <w:tab w:val="left" w:pos="0"/>
          <w:tab w:val="left" w:pos="284"/>
        </w:tabs>
        <w:spacing w:line="360" w:lineRule="auto"/>
        <w:jc w:val="both"/>
        <w:rPr>
          <w:color w:val="000000" w:themeColor="text1"/>
          <w:sz w:val="26"/>
          <w:szCs w:val="26"/>
          <w:lang w:val="it-IT"/>
        </w:rPr>
      </w:pPr>
      <w:r w:rsidRPr="00A308DE">
        <w:rPr>
          <w:color w:val="000000" w:themeColor="text1"/>
          <w:sz w:val="26"/>
          <w:szCs w:val="26"/>
          <w:lang w:val="it-IT"/>
        </w:rPr>
        <w:t xml:space="preserve">         . Đạt 3 giải trong hội khỏe phù đổng cấp phố.</w:t>
      </w:r>
    </w:p>
    <w:p w14:paraId="109FA7D5" w14:textId="77777777" w:rsidR="00703E1E" w:rsidRPr="00A308DE" w:rsidRDefault="00703E1E" w:rsidP="00802605">
      <w:pPr>
        <w:tabs>
          <w:tab w:val="left" w:pos="0"/>
          <w:tab w:val="left" w:pos="284"/>
        </w:tabs>
        <w:spacing w:line="360" w:lineRule="auto"/>
        <w:jc w:val="both"/>
        <w:rPr>
          <w:color w:val="000000" w:themeColor="text1"/>
          <w:sz w:val="26"/>
          <w:szCs w:val="26"/>
          <w:lang w:val="it-IT"/>
        </w:rPr>
      </w:pPr>
      <w:r w:rsidRPr="00A308DE">
        <w:rPr>
          <w:color w:val="000000" w:themeColor="text1"/>
          <w:sz w:val="26"/>
          <w:szCs w:val="26"/>
          <w:lang w:val="it-IT"/>
        </w:rPr>
        <w:t xml:space="preserve">         . 5 tổ chuyên môn đạt tổ LTTT - UBND thành phố khen.</w:t>
      </w:r>
    </w:p>
    <w:p w14:paraId="57F65C5C" w14:textId="77777777" w:rsidR="00703E1E" w:rsidRPr="00A308DE" w:rsidRDefault="00703E1E" w:rsidP="00802605">
      <w:pPr>
        <w:tabs>
          <w:tab w:val="left" w:pos="0"/>
          <w:tab w:val="left" w:pos="284"/>
        </w:tabs>
        <w:spacing w:line="360" w:lineRule="auto"/>
        <w:jc w:val="both"/>
        <w:rPr>
          <w:color w:val="000000" w:themeColor="text1"/>
          <w:sz w:val="26"/>
          <w:szCs w:val="26"/>
          <w:lang w:val="it-IT"/>
        </w:rPr>
      </w:pPr>
      <w:r w:rsidRPr="00A308DE">
        <w:rPr>
          <w:color w:val="000000" w:themeColor="text1"/>
          <w:sz w:val="26"/>
          <w:szCs w:val="26"/>
          <w:lang w:val="it-IT"/>
        </w:rPr>
        <w:t xml:space="preserve">         . Đơn vị đạt LĐXS - UBND tỉnh tặng bằng khen.</w:t>
      </w:r>
    </w:p>
    <w:p w14:paraId="2142284A" w14:textId="77777777" w:rsidR="00703E1E" w:rsidRPr="00A308DE" w:rsidRDefault="00703E1E" w:rsidP="00802605">
      <w:pPr>
        <w:spacing w:line="360" w:lineRule="auto"/>
        <w:jc w:val="both"/>
        <w:rPr>
          <w:color w:val="000000" w:themeColor="text1"/>
          <w:sz w:val="26"/>
          <w:szCs w:val="26"/>
          <w:lang w:val="nl-NL"/>
        </w:rPr>
      </w:pPr>
      <w:r w:rsidRPr="00A308DE">
        <w:rPr>
          <w:color w:val="000000" w:themeColor="text1"/>
          <w:sz w:val="26"/>
          <w:szCs w:val="26"/>
          <w:lang w:val="nl-NL"/>
        </w:rPr>
        <w:t xml:space="preserve">         .Trường đạt thư viện </w:t>
      </w:r>
      <w:r w:rsidR="00A3437F">
        <w:rPr>
          <w:color w:val="000000" w:themeColor="text1"/>
          <w:sz w:val="26"/>
          <w:szCs w:val="26"/>
          <w:lang w:val="nl-NL"/>
        </w:rPr>
        <w:t>Xuất sắc</w:t>
      </w:r>
      <w:r w:rsidRPr="00A308DE">
        <w:rPr>
          <w:color w:val="000000" w:themeColor="text1"/>
          <w:sz w:val="26"/>
          <w:szCs w:val="26"/>
          <w:lang w:val="nl-NL"/>
        </w:rPr>
        <w:t xml:space="preserve"> theo Quyết định số 01/2003/QĐ-BGDĐT;</w:t>
      </w:r>
    </w:p>
    <w:p w14:paraId="021063D2" w14:textId="6659DBF0" w:rsidR="00703E1E" w:rsidRPr="00A308DE" w:rsidRDefault="00703E1E" w:rsidP="00802605">
      <w:pPr>
        <w:spacing w:line="360" w:lineRule="auto"/>
        <w:jc w:val="both"/>
        <w:rPr>
          <w:color w:val="000000" w:themeColor="text1"/>
          <w:sz w:val="26"/>
          <w:szCs w:val="26"/>
          <w:lang w:val="nl-NL"/>
        </w:rPr>
      </w:pPr>
      <w:r w:rsidRPr="00A308DE">
        <w:rPr>
          <w:color w:val="000000" w:themeColor="text1"/>
          <w:sz w:val="26"/>
          <w:szCs w:val="26"/>
          <w:lang w:val="nl-NL"/>
        </w:rPr>
        <w:t xml:space="preserve">         . Nhà trường lập bản cam kết đảm bảo chất lượng giáo dục năm học 202</w:t>
      </w:r>
      <w:r w:rsidR="005E56B5">
        <w:rPr>
          <w:color w:val="000000" w:themeColor="text1"/>
          <w:sz w:val="26"/>
          <w:szCs w:val="26"/>
          <w:lang w:val="nl-NL"/>
        </w:rPr>
        <w:t>3</w:t>
      </w:r>
      <w:r w:rsidRPr="00A308DE">
        <w:rPr>
          <w:color w:val="000000" w:themeColor="text1"/>
          <w:sz w:val="26"/>
          <w:szCs w:val="26"/>
          <w:lang w:val="nl-NL"/>
        </w:rPr>
        <w:t>-202</w:t>
      </w:r>
      <w:r w:rsidR="005E56B5">
        <w:rPr>
          <w:color w:val="000000" w:themeColor="text1"/>
          <w:sz w:val="26"/>
          <w:szCs w:val="26"/>
          <w:lang w:val="nl-NL"/>
        </w:rPr>
        <w:t>4</w:t>
      </w:r>
      <w:r w:rsidRPr="00A308DE">
        <w:rPr>
          <w:color w:val="000000" w:themeColor="text1"/>
          <w:sz w:val="26"/>
          <w:szCs w:val="26"/>
          <w:lang w:val="nl-NL"/>
        </w:rPr>
        <w:t xml:space="preserve"> chỉ tiêu 98% hoàn thành chương trình lớp học gửi về Phòng GDĐT.</w:t>
      </w:r>
    </w:p>
    <w:p w14:paraId="49D226F6" w14:textId="77777777" w:rsidR="00703E1E" w:rsidRPr="00A308DE" w:rsidRDefault="00703E1E" w:rsidP="00802605">
      <w:pPr>
        <w:spacing w:line="360" w:lineRule="auto"/>
        <w:jc w:val="both"/>
        <w:rPr>
          <w:color w:val="000000" w:themeColor="text1"/>
          <w:sz w:val="26"/>
          <w:szCs w:val="26"/>
          <w:lang w:val="nl-NL"/>
        </w:rPr>
      </w:pPr>
      <w:r w:rsidRPr="00A308DE">
        <w:rPr>
          <w:color w:val="000000" w:themeColor="text1"/>
          <w:sz w:val="26"/>
          <w:szCs w:val="26"/>
          <w:lang w:val="nl-NL"/>
        </w:rPr>
        <w:t xml:space="preserve">        . Nhà trường lập bản cam kết không dạy thêm, học thêm.</w:t>
      </w:r>
    </w:p>
    <w:p w14:paraId="1E2D83A3" w14:textId="77777777" w:rsidR="00703E1E" w:rsidRPr="00A308DE" w:rsidRDefault="00703E1E" w:rsidP="00802605">
      <w:pPr>
        <w:spacing w:line="360" w:lineRule="auto"/>
        <w:jc w:val="both"/>
        <w:rPr>
          <w:color w:val="000000" w:themeColor="text1"/>
          <w:sz w:val="26"/>
          <w:szCs w:val="26"/>
          <w:lang w:val="nl-NL"/>
        </w:rPr>
      </w:pPr>
      <w:r w:rsidRPr="00A308DE">
        <w:rPr>
          <w:color w:val="000000" w:themeColor="text1"/>
          <w:sz w:val="26"/>
          <w:szCs w:val="26"/>
          <w:lang w:val="nl-NL"/>
        </w:rPr>
        <w:t xml:space="preserve">       . Phụ huynh lập bản cam kết với nhà trường đảm bảo 100% học sinh tham gia giao thông chấp hành tốt luật ATGT đường bộ. </w:t>
      </w:r>
    </w:p>
    <w:p w14:paraId="531FCDA5" w14:textId="26B0C87E" w:rsidR="00703E1E" w:rsidRDefault="00523341" w:rsidP="00802605">
      <w:pPr>
        <w:spacing w:line="360" w:lineRule="auto"/>
        <w:jc w:val="both"/>
        <w:rPr>
          <w:b/>
          <w:bCs/>
          <w:i/>
          <w:sz w:val="26"/>
          <w:szCs w:val="26"/>
          <w:lang w:val="vi-VN"/>
        </w:rPr>
      </w:pPr>
      <w:r>
        <w:rPr>
          <w:b/>
          <w:bCs/>
          <w:i/>
          <w:sz w:val="26"/>
          <w:szCs w:val="26"/>
        </w:rPr>
        <w:t xml:space="preserve"> </w:t>
      </w:r>
      <w:r w:rsidR="00703E1E" w:rsidRPr="00A5782B">
        <w:rPr>
          <w:b/>
          <w:bCs/>
          <w:i/>
          <w:sz w:val="26"/>
          <w:szCs w:val="26"/>
        </w:rPr>
        <w:t>3.</w:t>
      </w:r>
      <w:r w:rsidR="00703E1E" w:rsidRPr="00A5782B">
        <w:rPr>
          <w:b/>
          <w:bCs/>
          <w:i/>
          <w:sz w:val="26"/>
          <w:szCs w:val="26"/>
          <w:lang w:val="vi-VN"/>
        </w:rPr>
        <w:t xml:space="preserve"> Tổ chức dạy học </w:t>
      </w:r>
      <w:r w:rsidR="00D63109">
        <w:rPr>
          <w:b/>
          <w:bCs/>
          <w:i/>
          <w:sz w:val="26"/>
          <w:szCs w:val="26"/>
        </w:rPr>
        <w:t xml:space="preserve">các môn </w:t>
      </w:r>
      <w:r w:rsidR="00802605">
        <w:rPr>
          <w:b/>
          <w:bCs/>
          <w:i/>
          <w:sz w:val="26"/>
          <w:szCs w:val="26"/>
        </w:rPr>
        <w:t xml:space="preserve">Ngoại Ngữ </w:t>
      </w:r>
      <w:r w:rsidR="00D63109">
        <w:rPr>
          <w:b/>
          <w:bCs/>
          <w:i/>
          <w:sz w:val="26"/>
          <w:szCs w:val="26"/>
        </w:rPr>
        <w:t>1</w:t>
      </w:r>
      <w:r w:rsidR="00703E1E" w:rsidRPr="00A5782B">
        <w:rPr>
          <w:b/>
          <w:bCs/>
          <w:i/>
          <w:sz w:val="26"/>
          <w:szCs w:val="26"/>
          <w:lang w:val="vi-VN"/>
        </w:rPr>
        <w:t xml:space="preserve">, Tin học theo Chương trình </w:t>
      </w:r>
      <w:r w:rsidR="00D63109">
        <w:rPr>
          <w:b/>
          <w:bCs/>
          <w:i/>
          <w:sz w:val="26"/>
          <w:szCs w:val="26"/>
        </w:rPr>
        <w:t xml:space="preserve">GDPT </w:t>
      </w:r>
      <w:r w:rsidR="00703E1E" w:rsidRPr="00A5782B">
        <w:rPr>
          <w:b/>
          <w:bCs/>
          <w:i/>
          <w:sz w:val="26"/>
          <w:szCs w:val="26"/>
          <w:lang w:val="vi-VN"/>
        </w:rPr>
        <w:t>cấp tiểu học</w:t>
      </w:r>
    </w:p>
    <w:p w14:paraId="2DE41D6A" w14:textId="3A7D2FB3" w:rsidR="00D63109" w:rsidRPr="00A5782B" w:rsidRDefault="00D63109" w:rsidP="00802605">
      <w:pPr>
        <w:spacing w:line="360" w:lineRule="auto"/>
        <w:jc w:val="both"/>
        <w:rPr>
          <w:b/>
          <w:bCs/>
          <w:i/>
          <w:sz w:val="26"/>
          <w:szCs w:val="26"/>
          <w:lang w:val="vi-VN"/>
        </w:rPr>
      </w:pPr>
      <w:r>
        <w:rPr>
          <w:b/>
          <w:bCs/>
          <w:i/>
          <w:sz w:val="26"/>
          <w:szCs w:val="26"/>
        </w:rPr>
        <w:t xml:space="preserve">  </w:t>
      </w:r>
      <w:r w:rsidR="00F905C0">
        <w:rPr>
          <w:b/>
          <w:bCs/>
          <w:i/>
          <w:sz w:val="26"/>
          <w:szCs w:val="26"/>
        </w:rPr>
        <w:tab/>
      </w:r>
      <w:r w:rsidR="00D14685">
        <w:rPr>
          <w:b/>
          <w:bCs/>
          <w:i/>
          <w:sz w:val="26"/>
          <w:szCs w:val="26"/>
        </w:rPr>
        <w:t>3.1</w:t>
      </w:r>
      <w:r>
        <w:rPr>
          <w:b/>
          <w:bCs/>
          <w:i/>
          <w:sz w:val="26"/>
          <w:szCs w:val="26"/>
        </w:rPr>
        <w:t xml:space="preserve">. </w:t>
      </w:r>
      <w:r w:rsidRPr="00A5782B">
        <w:rPr>
          <w:b/>
          <w:bCs/>
          <w:i/>
          <w:sz w:val="26"/>
          <w:szCs w:val="26"/>
          <w:lang w:val="vi-VN"/>
        </w:rPr>
        <w:t xml:space="preserve">Tổ chức dạy học </w:t>
      </w:r>
      <w:r>
        <w:rPr>
          <w:b/>
          <w:bCs/>
          <w:i/>
          <w:sz w:val="26"/>
          <w:szCs w:val="26"/>
        </w:rPr>
        <w:t xml:space="preserve">các môn </w:t>
      </w:r>
      <w:r w:rsidR="00802605">
        <w:rPr>
          <w:b/>
          <w:bCs/>
          <w:i/>
          <w:sz w:val="26"/>
          <w:szCs w:val="26"/>
        </w:rPr>
        <w:t xml:space="preserve">Ngoại Ngữ </w:t>
      </w:r>
      <w:r>
        <w:rPr>
          <w:b/>
          <w:bCs/>
          <w:i/>
          <w:sz w:val="26"/>
          <w:szCs w:val="26"/>
        </w:rPr>
        <w:t>1</w:t>
      </w:r>
    </w:p>
    <w:p w14:paraId="6C1482A2" w14:textId="77777777" w:rsidR="00F905C0" w:rsidRPr="00300AD9" w:rsidRDefault="00F905C0" w:rsidP="00F905C0">
      <w:pPr>
        <w:spacing w:before="120" w:after="120" w:line="360" w:lineRule="auto"/>
        <w:ind w:firstLine="360"/>
        <w:jc w:val="both"/>
        <w:rPr>
          <w:b/>
          <w:sz w:val="26"/>
          <w:szCs w:val="26"/>
        </w:rPr>
      </w:pPr>
      <w:r w:rsidRPr="00D210CE">
        <w:rPr>
          <w:sz w:val="26"/>
          <w:szCs w:val="26"/>
          <w:lang w:val="vi-VN"/>
        </w:rPr>
        <w:t>Tăng cường môi trường sử dụng tiếng Anh cho giáo v</w:t>
      </w:r>
      <w:r>
        <w:rPr>
          <w:sz w:val="26"/>
          <w:szCs w:val="26"/>
          <w:lang w:val="vi-VN"/>
        </w:rPr>
        <w:t>iên và học sinh: tạo</w:t>
      </w:r>
      <w:r>
        <w:rPr>
          <w:sz w:val="26"/>
          <w:szCs w:val="26"/>
        </w:rPr>
        <w:t xml:space="preserve"> </w:t>
      </w:r>
      <w:r w:rsidRPr="00D210CE">
        <w:rPr>
          <w:sz w:val="26"/>
          <w:szCs w:val="26"/>
          <w:lang w:val="vi-VN"/>
        </w:rPr>
        <w:t>sân chơi, giao lưu tiếng Anh; khuyến khích đọc sách, truyện tiếng Anh; phát động ph</w:t>
      </w:r>
      <w:r>
        <w:rPr>
          <w:sz w:val="26"/>
          <w:szCs w:val="26"/>
        </w:rPr>
        <w:t>o</w:t>
      </w:r>
      <w:r w:rsidRPr="00D210CE">
        <w:rPr>
          <w:sz w:val="26"/>
          <w:szCs w:val="26"/>
          <w:lang w:val="vi-VN"/>
        </w:rPr>
        <w:t>ng trào giáo viên các môn học khác tham gia cùng học tiếng Anh với học sinh…</w:t>
      </w:r>
      <w:r>
        <w:rPr>
          <w:sz w:val="26"/>
          <w:szCs w:val="26"/>
        </w:rPr>
        <w:t xml:space="preserve"> </w:t>
      </w:r>
      <w:r w:rsidRPr="00D210CE">
        <w:rPr>
          <w:sz w:val="26"/>
          <w:szCs w:val="26"/>
          <w:lang w:val="vi-VN"/>
        </w:rPr>
        <w:t xml:space="preserve">Đảm bảo điều kiện tối thiểu về cơ sở vật chất </w:t>
      </w:r>
      <w:r w:rsidRPr="00D210CE">
        <w:rPr>
          <w:sz w:val="26"/>
          <w:szCs w:val="26"/>
        </w:rPr>
        <w:t xml:space="preserve">dạy học ngoại ngữ </w:t>
      </w:r>
      <w:r w:rsidRPr="00D210CE">
        <w:rPr>
          <w:sz w:val="26"/>
          <w:szCs w:val="26"/>
          <w:lang w:val="vi-VN"/>
        </w:rPr>
        <w:t xml:space="preserve">theo qui định, tăng cường </w:t>
      </w:r>
      <w:r w:rsidRPr="00D210CE">
        <w:rPr>
          <w:sz w:val="26"/>
          <w:szCs w:val="26"/>
        </w:rPr>
        <w:t>khai thác hết các tính năng của thiết bị nhằm nâng cao chất lượng dạy và học ngoại ngữ</w:t>
      </w:r>
      <w:r w:rsidRPr="00D210CE">
        <w:rPr>
          <w:sz w:val="26"/>
          <w:szCs w:val="26"/>
          <w:lang w:val="vi-VN"/>
        </w:rPr>
        <w:t>. Bảo đảm các yêu cầu về giáo viên theo quy định của Chương trình thí điểm tiếng Anh cấp Tiểu</w:t>
      </w:r>
      <w:r w:rsidRPr="00D210CE">
        <w:rPr>
          <w:sz w:val="26"/>
          <w:szCs w:val="26"/>
        </w:rPr>
        <w:t xml:space="preserve"> học</w:t>
      </w:r>
      <w:r w:rsidRPr="00D210CE">
        <w:rPr>
          <w:sz w:val="26"/>
          <w:szCs w:val="26"/>
          <w:lang w:val="vi-VN"/>
        </w:rPr>
        <w:t>.</w:t>
      </w:r>
      <w:r>
        <w:rPr>
          <w:sz w:val="26"/>
          <w:szCs w:val="26"/>
        </w:rPr>
        <w:t xml:space="preserve"> </w:t>
      </w:r>
      <w:r w:rsidRPr="00D210CE">
        <w:rPr>
          <w:sz w:val="26"/>
          <w:szCs w:val="26"/>
        </w:rPr>
        <w:t>Tham gia</w:t>
      </w:r>
      <w:r w:rsidRPr="00D210CE">
        <w:rPr>
          <w:sz w:val="26"/>
          <w:szCs w:val="26"/>
          <w:lang w:val="vi-VN"/>
        </w:rPr>
        <w:t xml:space="preserve"> bồi dưỡng nâng cao năng lực ngôn ngữ và phương pháp dạy học cho đội ngũ giáo viên. </w:t>
      </w:r>
    </w:p>
    <w:p w14:paraId="69E4780F" w14:textId="77777777" w:rsidR="00F905C0" w:rsidRPr="00B00C63" w:rsidRDefault="00F905C0" w:rsidP="00F905C0">
      <w:pPr>
        <w:spacing w:line="360" w:lineRule="auto"/>
        <w:ind w:firstLine="360"/>
        <w:jc w:val="both"/>
        <w:rPr>
          <w:sz w:val="26"/>
          <w:szCs w:val="26"/>
        </w:rPr>
      </w:pPr>
      <w:r w:rsidRPr="00FA3FB4">
        <w:rPr>
          <w:b/>
          <w:sz w:val="26"/>
          <w:szCs w:val="26"/>
        </w:rPr>
        <w:tab/>
      </w:r>
      <w:r w:rsidRPr="00F54085">
        <w:rPr>
          <w:sz w:val="26"/>
          <w:szCs w:val="26"/>
        </w:rPr>
        <w:t>Dạy Tiếng Anh đại trà ở khối Một,</w:t>
      </w:r>
      <w:r>
        <w:rPr>
          <w:sz w:val="26"/>
          <w:szCs w:val="26"/>
        </w:rPr>
        <w:t xml:space="preserve"> Hai</w:t>
      </w:r>
      <w:r w:rsidRPr="00F54085">
        <w:rPr>
          <w:sz w:val="26"/>
          <w:szCs w:val="26"/>
        </w:rPr>
        <w:t xml:space="preserve"> (2 tiết/tuần, lớp Một học từ tuần 10); khối lớp Ba</w:t>
      </w:r>
      <w:r>
        <w:rPr>
          <w:sz w:val="26"/>
          <w:szCs w:val="26"/>
        </w:rPr>
        <w:t>, lớp Bốn (4 tiết/tuần)</w:t>
      </w:r>
      <w:r w:rsidRPr="00F54085">
        <w:rPr>
          <w:sz w:val="26"/>
          <w:szCs w:val="26"/>
        </w:rPr>
        <w:t xml:space="preserve"> và khối lớp Năm (3 tiết/tuần) theo chỉ đạo của Sở và Phòng Giáo dục - Đào tạo Thuận An dựa trên tình </w:t>
      </w:r>
      <w:r w:rsidRPr="00681D82">
        <w:rPr>
          <w:sz w:val="26"/>
          <w:szCs w:val="26"/>
        </w:rPr>
        <w:t>hình thực tế của</w:t>
      </w:r>
      <w:r w:rsidRPr="00F54085">
        <w:rPr>
          <w:sz w:val="26"/>
          <w:szCs w:val="26"/>
        </w:rPr>
        <w:t xml:space="preserve"> trường. Có</w:t>
      </w:r>
      <w:r w:rsidRPr="00B272D8">
        <w:rPr>
          <w:sz w:val="26"/>
          <w:szCs w:val="26"/>
        </w:rPr>
        <w:t xml:space="preserve"> kế hoạch bồi dưỡng cho học sinh để tham gia thi Tin học trẻ, </w:t>
      </w:r>
      <w:r>
        <w:rPr>
          <w:sz w:val="26"/>
          <w:szCs w:val="26"/>
        </w:rPr>
        <w:t xml:space="preserve">các hội thi với </w:t>
      </w:r>
      <w:r w:rsidRPr="00B272D8">
        <w:rPr>
          <w:sz w:val="26"/>
          <w:szCs w:val="26"/>
        </w:rPr>
        <w:t>Tiếng Anh…</w:t>
      </w:r>
      <w:r>
        <w:rPr>
          <w:sz w:val="26"/>
          <w:szCs w:val="26"/>
        </w:rPr>
        <w:t>T</w:t>
      </w:r>
      <w:r w:rsidRPr="00D210CE">
        <w:rPr>
          <w:sz w:val="26"/>
          <w:szCs w:val="26"/>
          <w:lang w:val="vi-VN"/>
        </w:rPr>
        <w:t>hực hiện việc kiểm tra đánh giá theo quy định của Thông tư số 22</w:t>
      </w:r>
      <w:r>
        <w:rPr>
          <w:sz w:val="26"/>
          <w:szCs w:val="26"/>
        </w:rPr>
        <w:t>/</w:t>
      </w:r>
      <w:hyperlink r:id="rId7" w:tgtFrame="_blank" w:history="1">
        <w:r w:rsidRPr="00C822E0">
          <w:rPr>
            <w:rStyle w:val="Hyperlink"/>
            <w:bCs/>
            <w:sz w:val="26"/>
            <w:szCs w:val="26"/>
            <w:bdr w:val="none" w:sz="0" w:space="0" w:color="auto" w:frame="1"/>
            <w:shd w:val="clear" w:color="auto" w:fill="FFFFFF"/>
          </w:rPr>
          <w:t>2016/TT-BGDĐT</w:t>
        </w:r>
      </w:hyperlink>
      <w:r w:rsidRPr="003C013C">
        <w:rPr>
          <w:rStyle w:val="Strong"/>
          <w:sz w:val="26"/>
          <w:szCs w:val="26"/>
          <w:bdr w:val="none" w:sz="0" w:space="0" w:color="auto" w:frame="1"/>
          <w:shd w:val="clear" w:color="auto" w:fill="FFFFFF"/>
        </w:rPr>
        <w:t> </w:t>
      </w:r>
      <w:r w:rsidRPr="003C013C">
        <w:rPr>
          <w:rStyle w:val="Strong"/>
          <w:b w:val="0"/>
          <w:sz w:val="26"/>
          <w:szCs w:val="26"/>
          <w:bdr w:val="none" w:sz="0" w:space="0" w:color="auto" w:frame="1"/>
          <w:shd w:val="clear" w:color="auto" w:fill="FFFFFF"/>
        </w:rPr>
        <w:t xml:space="preserve">sửa đổi, bổ sung Thông tư </w:t>
      </w:r>
      <w:r w:rsidRPr="003C013C">
        <w:rPr>
          <w:rStyle w:val="Strong"/>
          <w:b w:val="0"/>
          <w:sz w:val="26"/>
          <w:szCs w:val="26"/>
          <w:bdr w:val="none" w:sz="0" w:space="0" w:color="auto" w:frame="1"/>
          <w:shd w:val="clear" w:color="auto" w:fill="FFFFFF"/>
        </w:rPr>
        <w:lastRenderedPageBreak/>
        <w:t>30/2014/TT-BGDĐT Quy định mới đánh giá học sinh tiểu học</w:t>
      </w:r>
      <w:r>
        <w:rPr>
          <w:rStyle w:val="Strong"/>
          <w:b w:val="0"/>
          <w:sz w:val="26"/>
          <w:szCs w:val="26"/>
          <w:bdr w:val="none" w:sz="0" w:space="0" w:color="auto" w:frame="1"/>
          <w:shd w:val="clear" w:color="auto" w:fill="FFFFFF"/>
        </w:rPr>
        <w:t xml:space="preserve"> (đối với lớp 5), </w:t>
      </w:r>
      <w:r>
        <w:rPr>
          <w:sz w:val="26"/>
          <w:szCs w:val="26"/>
        </w:rPr>
        <w:t xml:space="preserve">đánh giá học sinh </w:t>
      </w:r>
      <w:r w:rsidRPr="00BB2825">
        <w:rPr>
          <w:sz w:val="26"/>
          <w:szCs w:val="26"/>
        </w:rPr>
        <w:t xml:space="preserve">theo thông tư </w:t>
      </w:r>
      <w:r>
        <w:rPr>
          <w:sz w:val="26"/>
          <w:szCs w:val="26"/>
        </w:rPr>
        <w:t>27/2020/TT-</w:t>
      </w:r>
      <w:r w:rsidRPr="00BB2825">
        <w:rPr>
          <w:sz w:val="26"/>
          <w:szCs w:val="26"/>
        </w:rPr>
        <w:t xml:space="preserve">BGDĐT </w:t>
      </w:r>
      <w:r>
        <w:rPr>
          <w:sz w:val="26"/>
          <w:szCs w:val="26"/>
        </w:rPr>
        <w:t>quy định đánh giá học sinh tiểu học từ 20/10/2020</w:t>
      </w:r>
      <w:r w:rsidRPr="00BB2825">
        <w:rPr>
          <w:sz w:val="26"/>
          <w:szCs w:val="26"/>
        </w:rPr>
        <w:t xml:space="preserve"> của Bộ Giáo dục &amp; Đào tạo</w:t>
      </w:r>
      <w:r>
        <w:rPr>
          <w:sz w:val="26"/>
          <w:szCs w:val="26"/>
        </w:rPr>
        <w:t xml:space="preserve"> (đối với lớp 1,2,3,4)</w:t>
      </w:r>
      <w:r w:rsidRPr="00D501C4">
        <w:rPr>
          <w:sz w:val="26"/>
          <w:szCs w:val="26"/>
        </w:rPr>
        <w:t>.</w:t>
      </w:r>
      <w:r w:rsidRPr="00D210CE">
        <w:rPr>
          <w:sz w:val="26"/>
          <w:szCs w:val="26"/>
          <w:lang w:val="vi-VN"/>
        </w:rPr>
        <w:t>; chú trọng thực hiện đánh giá thường xuyên; bài kiểm tra định kỳ cần đánh giá đủ cả 4 kĩ năng nghe, nói, đọc, viết.</w:t>
      </w:r>
    </w:p>
    <w:p w14:paraId="7CDED759" w14:textId="568C18C1" w:rsidR="00F905C0" w:rsidRPr="00624742" w:rsidRDefault="00D14685" w:rsidP="00F905C0">
      <w:pPr>
        <w:spacing w:line="360" w:lineRule="auto"/>
        <w:ind w:firstLine="709"/>
        <w:jc w:val="both"/>
        <w:rPr>
          <w:b/>
          <w:sz w:val="26"/>
          <w:szCs w:val="26"/>
        </w:rPr>
      </w:pPr>
      <w:r>
        <w:rPr>
          <w:b/>
          <w:sz w:val="26"/>
          <w:szCs w:val="26"/>
        </w:rPr>
        <w:t>3.2</w:t>
      </w:r>
      <w:r w:rsidR="00624742">
        <w:rPr>
          <w:b/>
          <w:sz w:val="26"/>
          <w:szCs w:val="26"/>
        </w:rPr>
        <w:t>.</w:t>
      </w:r>
      <w:r w:rsidR="00F905C0" w:rsidRPr="00624742">
        <w:rPr>
          <w:b/>
          <w:sz w:val="26"/>
          <w:szCs w:val="26"/>
        </w:rPr>
        <w:t xml:space="preserve"> Tổ chức dạy học môn Tin học</w:t>
      </w:r>
    </w:p>
    <w:p w14:paraId="0BF873DC" w14:textId="77777777" w:rsidR="00F905C0" w:rsidRPr="00D210CE" w:rsidRDefault="00F905C0" w:rsidP="00F905C0">
      <w:pPr>
        <w:spacing w:line="360" w:lineRule="auto"/>
        <w:ind w:firstLine="709"/>
        <w:jc w:val="both"/>
        <w:rPr>
          <w:sz w:val="26"/>
          <w:szCs w:val="26"/>
        </w:rPr>
      </w:pPr>
      <w:r w:rsidRPr="00D210CE">
        <w:rPr>
          <w:sz w:val="26"/>
          <w:szCs w:val="26"/>
        </w:rPr>
        <w:t>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Tích cực tham mưu kế hoạch bồi dưỡng nâng cao năng lực chuyên môn, nghiệp vụ cho giáo viên Tin học, tăng cường đầu tư nâng cấp thiết bị dạy học để từng bước nâng cao chất lượng dạy học môn Tin học.</w:t>
      </w:r>
      <w:r>
        <w:rPr>
          <w:sz w:val="26"/>
          <w:szCs w:val="26"/>
        </w:rPr>
        <w:t xml:space="preserve"> </w:t>
      </w:r>
      <w:r w:rsidRPr="00D210CE">
        <w:rPr>
          <w:sz w:val="26"/>
          <w:szCs w:val="26"/>
        </w:rPr>
        <w:t xml:space="preserve">Có giải pháp phù hợp tăng cường tổ chức các hoạt động giáo dục Tin học cho học sinh lớp </w:t>
      </w:r>
      <w:r>
        <w:rPr>
          <w:sz w:val="26"/>
          <w:szCs w:val="26"/>
        </w:rPr>
        <w:t>4</w:t>
      </w:r>
      <w:r w:rsidRPr="00D210CE">
        <w:rPr>
          <w:sz w:val="26"/>
          <w:szCs w:val="26"/>
        </w:rPr>
        <w:t xml:space="preserve">, lớp </w:t>
      </w:r>
      <w:r>
        <w:rPr>
          <w:sz w:val="26"/>
          <w:szCs w:val="26"/>
        </w:rPr>
        <w:t>5</w:t>
      </w:r>
      <w:r w:rsidRPr="00D210CE">
        <w:rPr>
          <w:sz w:val="26"/>
          <w:szCs w:val="26"/>
        </w:rPr>
        <w:t>; phát hiện và bồi dưỡng năng lực tin học, tư duy khoa học máy tính, hình thành và nuôi dưỡng đam mê khoa học, công nghệ cho học sinh</w:t>
      </w:r>
      <w:r>
        <w:rPr>
          <w:sz w:val="26"/>
          <w:szCs w:val="26"/>
        </w:rPr>
        <w:t>.</w:t>
      </w:r>
    </w:p>
    <w:p w14:paraId="55818295" w14:textId="4CBC0C45" w:rsidR="00F905C0" w:rsidRDefault="00F905C0" w:rsidP="00F905C0">
      <w:pPr>
        <w:spacing w:line="360" w:lineRule="auto"/>
        <w:ind w:firstLine="709"/>
        <w:jc w:val="both"/>
        <w:rPr>
          <w:sz w:val="26"/>
          <w:szCs w:val="26"/>
        </w:rPr>
      </w:pPr>
      <w:r w:rsidRPr="00D210CE">
        <w:rPr>
          <w:sz w:val="26"/>
          <w:szCs w:val="26"/>
        </w:rPr>
        <w:t xml:space="preserve">Tham mưu với cơ quan có thẩm quyền xây dựng đề án, kế hoạch chuẩn bị tốt điều kiện cơ sở vật chất, thiết bị dạy học, đảm bảo </w:t>
      </w:r>
      <w:r>
        <w:rPr>
          <w:sz w:val="26"/>
          <w:szCs w:val="26"/>
        </w:rPr>
        <w:t xml:space="preserve">cho cán bộ giáo viên </w:t>
      </w:r>
      <w:r w:rsidRPr="00D210CE">
        <w:rPr>
          <w:sz w:val="26"/>
          <w:szCs w:val="26"/>
        </w:rPr>
        <w:t xml:space="preserve">được tập huấn, bồi </w:t>
      </w:r>
      <w:r>
        <w:rPr>
          <w:sz w:val="26"/>
          <w:szCs w:val="26"/>
        </w:rPr>
        <w:t>dưỡng theo quy định của Bộ GDĐT</w:t>
      </w:r>
      <w:r w:rsidRPr="00D210CE">
        <w:rPr>
          <w:sz w:val="26"/>
          <w:szCs w:val="26"/>
        </w:rPr>
        <w:t xml:space="preserve">. Có giải pháp phù hợp đảm bảo </w:t>
      </w:r>
      <w:r>
        <w:rPr>
          <w:sz w:val="26"/>
          <w:szCs w:val="26"/>
        </w:rPr>
        <w:t xml:space="preserve">100% </w:t>
      </w:r>
      <w:r w:rsidRPr="00D210CE">
        <w:rPr>
          <w:sz w:val="26"/>
          <w:szCs w:val="26"/>
        </w:rPr>
        <w:t xml:space="preserve">học sinh ở tất cả các </w:t>
      </w:r>
      <w:r>
        <w:rPr>
          <w:sz w:val="26"/>
          <w:szCs w:val="26"/>
        </w:rPr>
        <w:t>lớp</w:t>
      </w:r>
      <w:r w:rsidRPr="00D210CE">
        <w:rPr>
          <w:sz w:val="26"/>
          <w:szCs w:val="26"/>
        </w:rPr>
        <w:t xml:space="preserve"> đều được học Tin học</w:t>
      </w:r>
      <w:r>
        <w:rPr>
          <w:sz w:val="26"/>
          <w:szCs w:val="26"/>
        </w:rPr>
        <w:t>.</w:t>
      </w:r>
    </w:p>
    <w:p w14:paraId="336B3D4E" w14:textId="77777777" w:rsidR="00F24D64" w:rsidRPr="007036FF" w:rsidRDefault="00F24D64" w:rsidP="00981D4A">
      <w:pPr>
        <w:spacing w:line="360" w:lineRule="auto"/>
        <w:ind w:firstLine="709"/>
        <w:jc w:val="both"/>
        <w:rPr>
          <w:b/>
          <w:sz w:val="26"/>
          <w:szCs w:val="26"/>
        </w:rPr>
      </w:pPr>
      <w:r w:rsidRPr="007036FF">
        <w:rPr>
          <w:b/>
          <w:sz w:val="26"/>
          <w:szCs w:val="26"/>
        </w:rPr>
        <w:t>4. Thực hiện hiệu quả tổ chức dạy học môn học Tiếng dân tộc thiểu số</w:t>
      </w:r>
      <w:r>
        <w:rPr>
          <w:b/>
          <w:sz w:val="26"/>
          <w:szCs w:val="26"/>
        </w:rPr>
        <w:t xml:space="preserve"> </w:t>
      </w:r>
      <w:r w:rsidRPr="00681D82">
        <w:rPr>
          <w:sz w:val="26"/>
          <w:szCs w:val="26"/>
        </w:rPr>
        <w:t>(nếu có)</w:t>
      </w:r>
    </w:p>
    <w:p w14:paraId="341B9BB9" w14:textId="77777777" w:rsidR="00F24D64" w:rsidRPr="00EA5685" w:rsidRDefault="00F24D64" w:rsidP="00F24D64">
      <w:pPr>
        <w:spacing w:line="360" w:lineRule="auto"/>
        <w:ind w:firstLine="709"/>
        <w:jc w:val="both"/>
        <w:rPr>
          <w:sz w:val="26"/>
          <w:szCs w:val="26"/>
          <w:shd w:val="clear" w:color="auto" w:fill="FFFFFF"/>
        </w:rPr>
      </w:pPr>
      <w:r w:rsidRPr="008B0F77">
        <w:rPr>
          <w:sz w:val="26"/>
          <w:szCs w:val="26"/>
          <w:lang w:val="vi-VN"/>
        </w:rPr>
        <w:t xml:space="preserve">Tổ chức thực hiện </w:t>
      </w:r>
      <w:r w:rsidRPr="008B0F77">
        <w:rPr>
          <w:sz w:val="26"/>
          <w:szCs w:val="26"/>
          <w:shd w:val="clear" w:color="auto" w:fill="FFFFFF"/>
          <w:lang w:val="vi-VN"/>
        </w:rPr>
        <w:t>dạy học tiếng dân tộc thiểu số theo Nghị định số 82/2010/NĐ-CP ngày 15/7/2010 của Chính phủ quy định việc dạy và học tiếng nói, chữ viết của dân tộc thiểu số trong các cơ sở giáo dục phổ thông và trung tâm giáo dục thường xuyên phù hợp với điều kiện thực tế của địa phương và nhu cầu của học sinh</w:t>
      </w:r>
      <w:r>
        <w:rPr>
          <w:sz w:val="26"/>
          <w:szCs w:val="26"/>
          <w:shd w:val="clear" w:color="auto" w:fill="FFFFFF"/>
        </w:rPr>
        <w:t xml:space="preserve">. </w:t>
      </w:r>
    </w:p>
    <w:p w14:paraId="2231DF80" w14:textId="77777777" w:rsidR="00F24D64" w:rsidRPr="00D210CE" w:rsidRDefault="00F24D64" w:rsidP="00F24D64">
      <w:pPr>
        <w:spacing w:line="360" w:lineRule="auto"/>
        <w:ind w:firstLine="709"/>
        <w:jc w:val="both"/>
        <w:rPr>
          <w:sz w:val="26"/>
          <w:szCs w:val="26"/>
        </w:rPr>
      </w:pPr>
      <w:r w:rsidRPr="00EA5685">
        <w:rPr>
          <w:sz w:val="26"/>
          <w:szCs w:val="26"/>
        </w:rPr>
        <w:t>Căn cứ vào điều kiện thực tế của nhà trường, Hiệu trưởng chỉ đạo các khối lớp thực hiện hiệu quả các giải pháp nâng cao chất lượng dạy học tiếng Việt cho học sinh dân tộc thiểu số đảm bảo cho học sinh đạt chuẩn năn</w:t>
      </w:r>
      <w:r w:rsidRPr="00EF4EF5">
        <w:rPr>
          <w:b/>
          <w:sz w:val="26"/>
          <w:szCs w:val="26"/>
        </w:rPr>
        <w:t>g</w:t>
      </w:r>
      <w:r w:rsidRPr="00D210CE">
        <w:rPr>
          <w:sz w:val="26"/>
          <w:szCs w:val="26"/>
        </w:rPr>
        <w:t xml:space="preserve"> lực tiếng Việt của mỗi khối lớp và của cấp học. </w:t>
      </w:r>
    </w:p>
    <w:p w14:paraId="02115172" w14:textId="77777777" w:rsidR="00981D4A" w:rsidRDefault="00F24D64" w:rsidP="00F24D64">
      <w:pPr>
        <w:spacing w:line="360" w:lineRule="auto"/>
        <w:ind w:firstLine="709"/>
        <w:jc w:val="both"/>
        <w:rPr>
          <w:sz w:val="26"/>
          <w:szCs w:val="26"/>
        </w:rPr>
      </w:pPr>
      <w:r w:rsidRPr="00D210CE">
        <w:rPr>
          <w:sz w:val="26"/>
          <w:szCs w:val="26"/>
        </w:rPr>
        <w:t>Thực hiện tốt công tác xã hội hóa, tham mưu với chính quyền địa phương thực hiện chính sách đối với các học sinh dân tộc thiểu số có hoàn cảnh khó khăn nhằm động viên, khích lệ học sinh chuyên cần tới trường, đảm bảo quyền bình đẳng của học sinh giữa các vùng miền</w:t>
      </w:r>
    </w:p>
    <w:p w14:paraId="6D6E2674" w14:textId="77777777" w:rsidR="00981D4A" w:rsidRDefault="00981D4A" w:rsidP="00981D4A">
      <w:pPr>
        <w:spacing w:line="360" w:lineRule="auto"/>
        <w:ind w:firstLine="709"/>
        <w:jc w:val="both"/>
        <w:rPr>
          <w:b/>
          <w:sz w:val="26"/>
          <w:szCs w:val="26"/>
        </w:rPr>
      </w:pPr>
      <w:r w:rsidRPr="007036FF">
        <w:rPr>
          <w:b/>
          <w:sz w:val="26"/>
          <w:szCs w:val="26"/>
        </w:rPr>
        <w:t>5. Thực hiện biên soạn, thẩm định, dạy học nội dung giáo dục “Địa phương em” và tổ chức dạy học giáo dục địa phương theo chương trình giáo dục phổ thông 2018</w:t>
      </w:r>
    </w:p>
    <w:p w14:paraId="35C61825" w14:textId="77777777" w:rsidR="00981D4A" w:rsidRPr="002D74B4" w:rsidRDefault="00981D4A" w:rsidP="00981D4A">
      <w:pPr>
        <w:spacing w:after="40" w:line="360" w:lineRule="auto"/>
        <w:ind w:firstLine="709"/>
        <w:jc w:val="both"/>
        <w:rPr>
          <w:sz w:val="26"/>
          <w:szCs w:val="26"/>
          <w:lang w:val="vi-VN"/>
        </w:rPr>
      </w:pPr>
      <w:r w:rsidRPr="005318E3">
        <w:rPr>
          <w:sz w:val="26"/>
          <w:szCs w:val="26"/>
        </w:rPr>
        <w:lastRenderedPageBreak/>
        <w:t>X</w:t>
      </w:r>
      <w:r w:rsidRPr="005318E3">
        <w:rPr>
          <w:sz w:val="26"/>
          <w:szCs w:val="26"/>
          <w:lang w:val="vi-VN"/>
        </w:rPr>
        <w:t>ây dựng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w:t>
      </w:r>
      <w:r>
        <w:rPr>
          <w:sz w:val="26"/>
          <w:szCs w:val="26"/>
        </w:rPr>
        <w:t xml:space="preserve"> </w:t>
      </w:r>
      <w:r w:rsidRPr="005318E3">
        <w:rPr>
          <w:sz w:val="26"/>
          <w:szCs w:val="26"/>
          <w:lang w:val="vi-VN"/>
        </w:rPr>
        <w:t xml:space="preserve">hoàn cảnh cụ thể của nhà trường, địa phương, đảm bảo mục tiêu và chất lượng giáo dục. </w:t>
      </w:r>
      <w:r w:rsidRPr="005318E3">
        <w:rPr>
          <w:sz w:val="26"/>
          <w:szCs w:val="26"/>
        </w:rPr>
        <w:t xml:space="preserve">Thực hiện </w:t>
      </w:r>
      <w:r w:rsidRPr="005318E3">
        <w:rPr>
          <w:sz w:val="26"/>
          <w:szCs w:val="26"/>
          <w:lang w:val="vi-VN"/>
        </w:rPr>
        <w:t>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0B99127F" w14:textId="77777777" w:rsidR="00981D4A" w:rsidRDefault="00981D4A" w:rsidP="00981D4A">
      <w:pPr>
        <w:spacing w:after="60" w:line="360" w:lineRule="auto"/>
        <w:ind w:firstLine="709"/>
        <w:jc w:val="both"/>
        <w:rPr>
          <w:b/>
          <w:spacing w:val="-2"/>
          <w:sz w:val="26"/>
          <w:szCs w:val="26"/>
        </w:rPr>
      </w:pPr>
      <w:r w:rsidRPr="007036FF">
        <w:rPr>
          <w:b/>
          <w:spacing w:val="-2"/>
          <w:sz w:val="26"/>
          <w:szCs w:val="26"/>
        </w:rPr>
        <w:t>6. Triển khai giáo dục Stem</w:t>
      </w:r>
    </w:p>
    <w:p w14:paraId="0A673774" w14:textId="77777777" w:rsidR="00981D4A" w:rsidRPr="003B7F9E" w:rsidRDefault="00981D4A" w:rsidP="00981D4A">
      <w:pPr>
        <w:autoSpaceDE w:val="0"/>
        <w:autoSpaceDN w:val="0"/>
        <w:adjustRightInd w:val="0"/>
        <w:spacing w:line="360" w:lineRule="auto"/>
        <w:ind w:firstLine="709"/>
        <w:jc w:val="both"/>
        <w:rPr>
          <w:color w:val="000000"/>
          <w:spacing w:val="-4"/>
          <w:sz w:val="26"/>
          <w:lang w:val="vi-VN"/>
        </w:rPr>
      </w:pPr>
      <w:r w:rsidRPr="005162D7">
        <w:rPr>
          <w:color w:val="000000"/>
          <w:spacing w:val="-4"/>
          <w:sz w:val="26"/>
        </w:rPr>
        <w:t>Tổ chức thực hiện giáo dục STEM tiếp cận theo định hướng của Chương trình giáo dục phổ thông 2018 theo hướng dẫn của Bộ GDĐT với những yêu cầu cụ thể như sau:</w:t>
      </w:r>
    </w:p>
    <w:p w14:paraId="34C72227" w14:textId="77777777" w:rsidR="00981D4A" w:rsidRDefault="00981D4A" w:rsidP="00981D4A">
      <w:pPr>
        <w:spacing w:after="60" w:line="360" w:lineRule="auto"/>
        <w:ind w:firstLine="706"/>
        <w:jc w:val="both"/>
        <w:rPr>
          <w:spacing w:val="-2"/>
          <w:sz w:val="26"/>
          <w:szCs w:val="26"/>
        </w:rPr>
      </w:pPr>
      <w:r>
        <w:rPr>
          <w:spacing w:val="-2"/>
          <w:sz w:val="26"/>
          <w:szCs w:val="26"/>
        </w:rPr>
        <w:t>Chủ động triển khai phương án tổ chức thực hiện giáo dục Stem tiếp cận theo yêu cầu trong chương trình GDPT 2018 tại trường phù hợp với điều kiện thực tế tại địa phương và khả năng đáp ứng của nhà trường.</w:t>
      </w:r>
    </w:p>
    <w:p w14:paraId="5675F0CF" w14:textId="77777777" w:rsidR="00981D4A" w:rsidRPr="001B6C88" w:rsidRDefault="00981D4A" w:rsidP="00981D4A">
      <w:pPr>
        <w:spacing w:line="360" w:lineRule="auto"/>
        <w:ind w:firstLine="720"/>
        <w:jc w:val="both"/>
        <w:rPr>
          <w:color w:val="000000"/>
          <w:sz w:val="26"/>
          <w:lang w:val="vi-VN" w:eastAsia="en-GB"/>
        </w:rPr>
      </w:pPr>
      <w:r w:rsidRPr="005162D7">
        <w:rPr>
          <w:color w:val="000000"/>
          <w:sz w:val="26"/>
          <w:lang w:eastAsia="en-GB"/>
        </w:rPr>
        <w:t>Tăng cường tham mưu UBND quan tâm bố trí nguồn kinh phí, trang bị cơ sở vật chất để bảo đảm thực hiện hiệu quả giáo du</w:t>
      </w:r>
      <w:r>
        <w:rPr>
          <w:color w:val="000000"/>
          <w:sz w:val="26"/>
          <w:lang w:eastAsia="en-GB"/>
        </w:rPr>
        <w:t xml:space="preserve">̣c STEM </w:t>
      </w:r>
      <w:r w:rsidRPr="005162D7">
        <w:rPr>
          <w:color w:val="000000"/>
          <w:sz w:val="26"/>
          <w:lang w:eastAsia="en-GB"/>
        </w:rPr>
        <w:t>phù hợp với điều kiện của địa phương theo quy định; thực hiện hiệu quả công tác tuyên truyền, nâng cao nhận thức của cán bộ quản lí, giáo viên, cha mẹ học sinh, học sinh về vai trò của giáo dục STEM. Trong quá trình triển khai thực hiện cần hướng dẫn giáo viên sử dụng hiệu quả nguồn học liệu tại địa chỉ website https://stemtieuhoc.edu.vn và tổ chức lựa chọn tài liệu, các nguồn học liệu khác theo quy định.</w:t>
      </w:r>
    </w:p>
    <w:p w14:paraId="05A40959" w14:textId="77777777" w:rsidR="00981D4A" w:rsidRPr="00672F20" w:rsidRDefault="00981D4A" w:rsidP="00981D4A">
      <w:pPr>
        <w:spacing w:after="60" w:line="360" w:lineRule="auto"/>
        <w:ind w:firstLine="709"/>
        <w:jc w:val="both"/>
        <w:rPr>
          <w:b/>
          <w:spacing w:val="-2"/>
          <w:sz w:val="26"/>
          <w:szCs w:val="26"/>
        </w:rPr>
      </w:pPr>
      <w:r>
        <w:rPr>
          <w:b/>
          <w:spacing w:val="-2"/>
          <w:sz w:val="26"/>
          <w:szCs w:val="26"/>
        </w:rPr>
        <w:t>7. Nâng cao hiệu quả phương pháp, hình thức tổ chức dạy học và phương pháp, hình thức đánh giá</w:t>
      </w:r>
    </w:p>
    <w:p w14:paraId="01074E23" w14:textId="5198EC0C" w:rsidR="00981D4A" w:rsidRPr="00A1767B" w:rsidRDefault="00A1767B" w:rsidP="00981D4A">
      <w:pPr>
        <w:spacing w:line="360" w:lineRule="auto"/>
        <w:ind w:firstLine="709"/>
        <w:jc w:val="both"/>
        <w:rPr>
          <w:b/>
          <w:i/>
          <w:spacing w:val="-4"/>
          <w:sz w:val="26"/>
          <w:szCs w:val="26"/>
        </w:rPr>
      </w:pPr>
      <w:r w:rsidRPr="00A1767B">
        <w:rPr>
          <w:b/>
          <w:i/>
          <w:spacing w:val="-4"/>
          <w:sz w:val="26"/>
          <w:szCs w:val="26"/>
        </w:rPr>
        <w:t>7.1</w:t>
      </w:r>
      <w:r w:rsidR="00981D4A" w:rsidRPr="00A1767B">
        <w:rPr>
          <w:b/>
          <w:i/>
          <w:spacing w:val="-4"/>
          <w:sz w:val="26"/>
          <w:szCs w:val="26"/>
        </w:rPr>
        <w:t>. Thực hiện linh hoạt các</w:t>
      </w:r>
      <w:r w:rsidR="00981D4A" w:rsidRPr="00A1767B">
        <w:rPr>
          <w:b/>
          <w:i/>
          <w:spacing w:val="-4"/>
          <w:sz w:val="26"/>
          <w:szCs w:val="26"/>
          <w:lang w:val="vi-VN"/>
        </w:rPr>
        <w:t xml:space="preserve"> phương pháp</w:t>
      </w:r>
      <w:r w:rsidR="00981D4A" w:rsidRPr="00A1767B">
        <w:rPr>
          <w:b/>
          <w:i/>
          <w:spacing w:val="-4"/>
          <w:sz w:val="26"/>
          <w:szCs w:val="26"/>
        </w:rPr>
        <w:t xml:space="preserve"> và</w:t>
      </w:r>
      <w:r w:rsidR="00981D4A" w:rsidRPr="00A1767B">
        <w:rPr>
          <w:b/>
          <w:i/>
          <w:spacing w:val="-4"/>
          <w:sz w:val="26"/>
          <w:szCs w:val="26"/>
          <w:lang w:val="vi-VN"/>
        </w:rPr>
        <w:t xml:space="preserve"> hình thức tổ chức dạy học </w:t>
      </w:r>
    </w:p>
    <w:p w14:paraId="104D4E0A" w14:textId="77777777" w:rsidR="00981D4A" w:rsidRDefault="00981D4A" w:rsidP="00981D4A">
      <w:pPr>
        <w:tabs>
          <w:tab w:val="right" w:pos="8460"/>
        </w:tabs>
        <w:spacing w:line="360" w:lineRule="auto"/>
        <w:jc w:val="both"/>
        <w:rPr>
          <w:sz w:val="26"/>
          <w:szCs w:val="26"/>
        </w:rPr>
      </w:pPr>
      <w:r>
        <w:rPr>
          <w:sz w:val="26"/>
          <w:szCs w:val="26"/>
        </w:rPr>
        <w:t xml:space="preserve">            </w:t>
      </w:r>
      <w:r w:rsidRPr="00006786">
        <w:rPr>
          <w:sz w:val="26"/>
          <w:szCs w:val="26"/>
        </w:rPr>
        <w:t>Đổi mới phương pháp dạy học: phát huy tính tích cực, chủ động, sáng tạo của học sinh phù hợp với từng đối tượng, tăng cường kĩ năng thực hành, vận dụng kiến thức, kĩ năng giải quyết các vấn đề thực</w:t>
      </w:r>
      <w:r>
        <w:rPr>
          <w:sz w:val="26"/>
          <w:szCs w:val="26"/>
        </w:rPr>
        <w:t xml:space="preserve"> tiễn, </w:t>
      </w:r>
      <w:r w:rsidRPr="00D501C4">
        <w:rPr>
          <w:sz w:val="26"/>
          <w:szCs w:val="26"/>
        </w:rPr>
        <w:t>đổi mới phương pháp sao cho tiết học diễn ra nhẹ nhàng, tự nhiên, chất lượng và hiệu quả.</w:t>
      </w:r>
      <w:r>
        <w:rPr>
          <w:sz w:val="26"/>
          <w:szCs w:val="26"/>
        </w:rPr>
        <w:t xml:space="preserve"> Giáo dục đạo đức, kỹ năng sống cho học sinh; Tích hợp giáo dục đạo đức, kỹ năng sống trong các môn học và hoạt động giáo dục phù hợp với điều kiện cụ thể của địa phương. Tổ chức các trò chơi dân gian, các hoạt động văn hóa, thể thao, tăng cường các hoạt động giáo dục ngoài giờ lên lớp, hoạt động trải nghiệm sáng tạo để thực hiện dạy học gắn lí thuyết với thực hành.</w:t>
      </w:r>
    </w:p>
    <w:p w14:paraId="00B78764" w14:textId="77777777" w:rsidR="00981D4A" w:rsidRPr="00263A72" w:rsidRDefault="00981D4A" w:rsidP="00981D4A">
      <w:pPr>
        <w:spacing w:line="360" w:lineRule="auto"/>
        <w:ind w:firstLine="709"/>
        <w:jc w:val="both"/>
        <w:rPr>
          <w:sz w:val="26"/>
          <w:szCs w:val="26"/>
        </w:rPr>
      </w:pPr>
      <w:r w:rsidRPr="00D210CE">
        <w:rPr>
          <w:sz w:val="26"/>
          <w:szCs w:val="26"/>
        </w:rPr>
        <w:lastRenderedPageBreak/>
        <w:t>Tiếp tục thực hiện dạy học Mĩ thuật theo phương pháp mới; thực hiện dạy theo chủ đề hoặc theo nhóm các bài dạy thích hợp thực tiễn.</w:t>
      </w:r>
      <w:r>
        <w:rPr>
          <w:sz w:val="26"/>
          <w:szCs w:val="26"/>
        </w:rPr>
        <w:t xml:space="preserve"> </w:t>
      </w:r>
      <w:r w:rsidRPr="00D210CE">
        <w:rPr>
          <w:sz w:val="26"/>
          <w:szCs w:val="26"/>
        </w:rPr>
        <w:t>Đa dạng hóa các hình thức tổ chức dạy học, gắn giáo dục nhà trường với thực tiễn cuộc sống</w:t>
      </w:r>
      <w:r>
        <w:rPr>
          <w:sz w:val="26"/>
          <w:szCs w:val="26"/>
        </w:rPr>
        <w:t xml:space="preserve">. </w:t>
      </w:r>
      <w:r w:rsidRPr="002002D6">
        <w:rPr>
          <w:sz w:val="26"/>
          <w:szCs w:val="26"/>
        </w:rPr>
        <w:t xml:space="preserve">Lồng ghép nội dung giáo dục môi trường trong các tiết dạy. Giáo dục học sinh ý thức bảo quản và giữ gìn vệ sinh khuôn viên trường. </w:t>
      </w:r>
      <w:r>
        <w:rPr>
          <w:sz w:val="26"/>
          <w:szCs w:val="26"/>
        </w:rPr>
        <w:t xml:space="preserve">Trồng </w:t>
      </w:r>
      <w:r w:rsidRPr="002002D6">
        <w:rPr>
          <w:sz w:val="26"/>
          <w:szCs w:val="26"/>
        </w:rPr>
        <w:t xml:space="preserve">cây thuốc nam, chăm sóc và bảo quản cây trồng trong khuôn viên vườn trường. </w:t>
      </w:r>
      <w:r>
        <w:rPr>
          <w:sz w:val="26"/>
          <w:szCs w:val="26"/>
        </w:rPr>
        <w:t>Đảm bảo c</w:t>
      </w:r>
      <w:r w:rsidRPr="002002D6">
        <w:rPr>
          <w:sz w:val="26"/>
          <w:szCs w:val="26"/>
        </w:rPr>
        <w:t>a</w:t>
      </w:r>
      <w:r w:rsidRPr="002002D6">
        <w:rPr>
          <w:sz w:val="26"/>
          <w:szCs w:val="26"/>
          <w:lang w:val="vi-VN"/>
        </w:rPr>
        <w:t xml:space="preserve">̉nh quan sư phạm trường </w:t>
      </w:r>
      <w:r w:rsidRPr="002002D6">
        <w:rPr>
          <w:sz w:val="26"/>
          <w:szCs w:val="26"/>
        </w:rPr>
        <w:t>học luôn xanh, sạch</w:t>
      </w:r>
      <w:r>
        <w:rPr>
          <w:sz w:val="26"/>
          <w:szCs w:val="26"/>
        </w:rPr>
        <w:t xml:space="preserve">, đep; </w:t>
      </w:r>
      <w:r w:rsidRPr="00D210CE">
        <w:rPr>
          <w:sz w:val="26"/>
          <w:szCs w:val="26"/>
        </w:rPr>
        <w:t xml:space="preserve">tăng cường giáo dục nhận thức về quyền trẻ em, bình đẳng giới, phòng chống tai nạn thương tích cho học sinh; thực hiện tốt công tác chăm sóc sức khỏe và y tế trường học; </w:t>
      </w:r>
      <w:r>
        <w:rPr>
          <w:sz w:val="26"/>
          <w:szCs w:val="26"/>
        </w:rPr>
        <w:t xml:space="preserve">thực hiện tốt khuyến cáo của Bộ y tế trong công tác phòng chống dịch; </w:t>
      </w:r>
      <w:r w:rsidRPr="00D210CE">
        <w:rPr>
          <w:sz w:val="26"/>
          <w:szCs w:val="26"/>
        </w:rPr>
        <w:t>tuyên truyền, giáo dục chủ quyền quốc gia về biên giới, biển đảo; bảo vệ môi trường; bảo tồn thiên nhiên; ứng phó với biến đổi khí hậu, phòng tránh và giảm nhẹ thiên tai, giáo dục an toàn giao thông…Thực hiện mô hình “</w:t>
      </w:r>
      <w:r>
        <w:rPr>
          <w:sz w:val="26"/>
          <w:szCs w:val="26"/>
        </w:rPr>
        <w:t>Góc hoài niệm”.</w:t>
      </w:r>
    </w:p>
    <w:p w14:paraId="1BD1B752" w14:textId="77777777" w:rsidR="00981D4A" w:rsidRDefault="00981D4A" w:rsidP="00981D4A">
      <w:pPr>
        <w:spacing w:line="360" w:lineRule="auto"/>
        <w:ind w:firstLine="360"/>
        <w:jc w:val="both"/>
        <w:rPr>
          <w:sz w:val="26"/>
          <w:szCs w:val="26"/>
        </w:rPr>
      </w:pPr>
      <w:r>
        <w:rPr>
          <w:color w:val="000000"/>
          <w:sz w:val="26"/>
          <w:szCs w:val="26"/>
        </w:rPr>
        <w:t xml:space="preserve">      </w:t>
      </w:r>
      <w:r w:rsidRPr="002002D6">
        <w:rPr>
          <w:color w:val="000000"/>
          <w:sz w:val="26"/>
          <w:szCs w:val="26"/>
        </w:rPr>
        <w:t>Tham gia tuyên truyền, giáo dục phòng chống dịch bệnh sốt xuất huyết, tay chân miệng, An toàn giao thông trong sinh hoạt dưới cờ cho học sinh hàng tuần. Tích cực tập luyện và tham gia thi đấ</w:t>
      </w:r>
      <w:r>
        <w:rPr>
          <w:color w:val="000000"/>
          <w:sz w:val="26"/>
          <w:szCs w:val="26"/>
        </w:rPr>
        <w:t xml:space="preserve">u thể dục thể thao đạt kết quả. </w:t>
      </w:r>
      <w:r w:rsidRPr="002002D6">
        <w:rPr>
          <w:sz w:val="26"/>
          <w:szCs w:val="26"/>
        </w:rPr>
        <w:t>Luôn giáo dục học sinh ý thức chấp hành an toàn giao thông thông qua tiết chào cờ, sinh hoạt chủ nhiệm, sinh hoạt Đội.</w:t>
      </w:r>
    </w:p>
    <w:p w14:paraId="57729886" w14:textId="77777777" w:rsidR="00981D4A" w:rsidRDefault="00981D4A" w:rsidP="00981D4A">
      <w:pPr>
        <w:spacing w:line="360" w:lineRule="auto"/>
        <w:ind w:firstLine="690"/>
        <w:jc w:val="both"/>
        <w:rPr>
          <w:sz w:val="26"/>
          <w:szCs w:val="26"/>
        </w:rPr>
      </w:pPr>
      <w:r w:rsidRPr="00D501C4">
        <w:rPr>
          <w:sz w:val="26"/>
          <w:szCs w:val="26"/>
        </w:rPr>
        <w:t>Tổ chức tuyên truyền giáo dục, học tập ý nghĩa các ngày lễ lớn trong năm.</w:t>
      </w:r>
      <w:r>
        <w:rPr>
          <w:sz w:val="26"/>
          <w:szCs w:val="26"/>
        </w:rPr>
        <w:t xml:space="preserve"> </w:t>
      </w:r>
      <w:r w:rsidRPr="00D501C4">
        <w:rPr>
          <w:sz w:val="26"/>
          <w:szCs w:val="26"/>
        </w:rPr>
        <w:t>Giáo dục học sinh thực hiện theo 5 điều Bác Hồ dạy.</w:t>
      </w:r>
      <w:r>
        <w:rPr>
          <w:sz w:val="26"/>
          <w:szCs w:val="26"/>
        </w:rPr>
        <w:t xml:space="preserve"> Kết hợp GVCN triển khai </w:t>
      </w:r>
      <w:r w:rsidRPr="00D501C4">
        <w:rPr>
          <w:sz w:val="26"/>
          <w:szCs w:val="26"/>
        </w:rPr>
        <w:t xml:space="preserve">và theo dõi </w:t>
      </w:r>
      <w:r>
        <w:rPr>
          <w:sz w:val="26"/>
          <w:szCs w:val="26"/>
        </w:rPr>
        <w:t xml:space="preserve">việc thực hiện nội qui học sinh. </w:t>
      </w:r>
      <w:r w:rsidRPr="00D501C4">
        <w:rPr>
          <w:sz w:val="26"/>
          <w:szCs w:val="26"/>
        </w:rPr>
        <w:t xml:space="preserve">Tổ chức </w:t>
      </w:r>
      <w:r>
        <w:rPr>
          <w:sz w:val="26"/>
          <w:szCs w:val="26"/>
        </w:rPr>
        <w:t>đại h</w:t>
      </w:r>
      <w:r w:rsidRPr="00D501C4">
        <w:rPr>
          <w:sz w:val="26"/>
          <w:szCs w:val="26"/>
        </w:rPr>
        <w:t>ội liên Đội, triển khai chương trình rèn luyện Đội viên, tổ chức hoạt động Đội sao đỏ, Sao nhi đồng.</w:t>
      </w:r>
      <w:r>
        <w:rPr>
          <w:sz w:val="26"/>
          <w:szCs w:val="26"/>
        </w:rPr>
        <w:t xml:space="preserve"> </w:t>
      </w:r>
      <w:r w:rsidRPr="00D501C4">
        <w:rPr>
          <w:sz w:val="26"/>
          <w:szCs w:val="26"/>
        </w:rPr>
        <w:t xml:space="preserve">Tổng kết thi đua </w:t>
      </w:r>
      <w:r>
        <w:rPr>
          <w:sz w:val="26"/>
          <w:szCs w:val="26"/>
        </w:rPr>
        <w:t xml:space="preserve">hàng </w:t>
      </w:r>
      <w:r w:rsidRPr="00D501C4">
        <w:rPr>
          <w:sz w:val="26"/>
          <w:szCs w:val="26"/>
        </w:rPr>
        <w:t>tuần, tuyên dương khen thưởng học sinh</w:t>
      </w:r>
      <w:r>
        <w:rPr>
          <w:sz w:val="26"/>
          <w:szCs w:val="26"/>
        </w:rPr>
        <w:t xml:space="preserve"> trong </w:t>
      </w:r>
      <w:r w:rsidRPr="00D501C4">
        <w:rPr>
          <w:sz w:val="26"/>
          <w:szCs w:val="26"/>
        </w:rPr>
        <w:t>tiết sinh hoạt dưới cờ.</w:t>
      </w:r>
      <w:r>
        <w:rPr>
          <w:sz w:val="26"/>
          <w:szCs w:val="26"/>
        </w:rPr>
        <w:t xml:space="preserve"> Tham gia công tác xã hội: ủng hộ </w:t>
      </w:r>
      <w:r w:rsidRPr="00D501C4">
        <w:rPr>
          <w:sz w:val="26"/>
          <w:szCs w:val="26"/>
        </w:rPr>
        <w:t>thiên tai, mua tăm tre... góp phần chăm sóc gia đình chính sách.</w:t>
      </w:r>
      <w:r>
        <w:rPr>
          <w:sz w:val="26"/>
          <w:szCs w:val="26"/>
        </w:rPr>
        <w:t xml:space="preserve"> </w:t>
      </w:r>
      <w:r w:rsidRPr="00D501C4">
        <w:rPr>
          <w:sz w:val="26"/>
          <w:szCs w:val="26"/>
        </w:rPr>
        <w:t xml:space="preserve">Củng cố ban quản lí học sinh, </w:t>
      </w:r>
      <w:r>
        <w:rPr>
          <w:sz w:val="26"/>
          <w:szCs w:val="26"/>
        </w:rPr>
        <w:t xml:space="preserve">tổ tư vấn </w:t>
      </w:r>
      <w:r w:rsidRPr="00D501C4">
        <w:rPr>
          <w:sz w:val="26"/>
          <w:szCs w:val="26"/>
        </w:rPr>
        <w:t>nhắc nhở học sinh thực hiện tốt nội qui học sinh.</w:t>
      </w:r>
      <w:r>
        <w:rPr>
          <w:sz w:val="26"/>
          <w:szCs w:val="26"/>
        </w:rPr>
        <w:t xml:space="preserve"> </w:t>
      </w:r>
      <w:r w:rsidRPr="00D352C1">
        <w:rPr>
          <w:sz w:val="26"/>
          <w:szCs w:val="26"/>
        </w:rPr>
        <w:t>Duy t</w:t>
      </w:r>
      <w:r>
        <w:rPr>
          <w:sz w:val="26"/>
          <w:szCs w:val="26"/>
        </w:rPr>
        <w:t>rì nề nếp tập thể dục</w:t>
      </w:r>
      <w:r w:rsidRPr="00D352C1">
        <w:rPr>
          <w:sz w:val="26"/>
          <w:szCs w:val="26"/>
        </w:rPr>
        <w:t xml:space="preserve"> </w:t>
      </w:r>
      <w:r>
        <w:rPr>
          <w:sz w:val="26"/>
          <w:szCs w:val="26"/>
        </w:rPr>
        <w:t>sáng - múa sân trường</w:t>
      </w:r>
      <w:r w:rsidRPr="00D352C1">
        <w:rPr>
          <w:sz w:val="26"/>
          <w:szCs w:val="26"/>
        </w:rPr>
        <w:t>, xếp hàng ra vào lớp, đảm bảo trật tự ATGT.</w:t>
      </w:r>
      <w:r>
        <w:rPr>
          <w:sz w:val="26"/>
          <w:szCs w:val="26"/>
        </w:rPr>
        <w:t xml:space="preserve"> </w:t>
      </w:r>
      <w:r w:rsidRPr="00D501C4">
        <w:rPr>
          <w:sz w:val="26"/>
          <w:szCs w:val="26"/>
        </w:rPr>
        <w:t>Luyện tập thường xuyên TDTT, tham gia Đại hội TDTT các cấp.</w:t>
      </w:r>
      <w:r>
        <w:rPr>
          <w:sz w:val="26"/>
          <w:szCs w:val="26"/>
        </w:rPr>
        <w:t xml:space="preserve"> </w:t>
      </w:r>
      <w:r w:rsidRPr="00D501C4">
        <w:rPr>
          <w:sz w:val="26"/>
          <w:szCs w:val="26"/>
        </w:rPr>
        <w:t xml:space="preserve">Tổ chức </w:t>
      </w:r>
      <w:r>
        <w:rPr>
          <w:sz w:val="26"/>
          <w:szCs w:val="26"/>
        </w:rPr>
        <w:t xml:space="preserve">cho </w:t>
      </w:r>
      <w:r w:rsidRPr="00D501C4">
        <w:rPr>
          <w:sz w:val="26"/>
          <w:szCs w:val="26"/>
        </w:rPr>
        <w:t>học sinh tham quan,</w:t>
      </w:r>
      <w:r>
        <w:rPr>
          <w:sz w:val="26"/>
          <w:szCs w:val="26"/>
        </w:rPr>
        <w:t xml:space="preserve"> vui </w:t>
      </w:r>
      <w:r w:rsidRPr="00D501C4">
        <w:rPr>
          <w:sz w:val="26"/>
          <w:szCs w:val="26"/>
        </w:rPr>
        <w:t>trung thu</w:t>
      </w:r>
      <w:r>
        <w:rPr>
          <w:sz w:val="26"/>
          <w:szCs w:val="26"/>
        </w:rPr>
        <w:t>, trải nghiệm sáng tạo khi điều kiện cho phép</w:t>
      </w:r>
      <w:r w:rsidRPr="00D501C4">
        <w:rPr>
          <w:sz w:val="26"/>
          <w:szCs w:val="26"/>
        </w:rPr>
        <w:t>.</w:t>
      </w:r>
      <w:r>
        <w:rPr>
          <w:sz w:val="26"/>
          <w:szCs w:val="26"/>
        </w:rPr>
        <w:t xml:space="preserve"> </w:t>
      </w:r>
      <w:r w:rsidRPr="00D3726B">
        <w:rPr>
          <w:sz w:val="26"/>
          <w:szCs w:val="26"/>
        </w:rPr>
        <w:t xml:space="preserve">Tích </w:t>
      </w:r>
      <w:r>
        <w:rPr>
          <w:sz w:val="26"/>
          <w:szCs w:val="26"/>
        </w:rPr>
        <w:t xml:space="preserve">cực tham gia </w:t>
      </w:r>
      <w:r w:rsidRPr="00D3726B">
        <w:rPr>
          <w:sz w:val="26"/>
          <w:szCs w:val="26"/>
        </w:rPr>
        <w:t>các h</w:t>
      </w:r>
      <w:r>
        <w:rPr>
          <w:sz w:val="26"/>
          <w:szCs w:val="26"/>
        </w:rPr>
        <w:t xml:space="preserve">oạt động phong trào do Hội đồng </w:t>
      </w:r>
      <w:r w:rsidRPr="00D3726B">
        <w:rPr>
          <w:sz w:val="26"/>
          <w:szCs w:val="26"/>
        </w:rPr>
        <w:t>Đội tổ chức.</w:t>
      </w:r>
      <w:r>
        <w:rPr>
          <w:sz w:val="26"/>
          <w:szCs w:val="26"/>
        </w:rPr>
        <w:t xml:space="preserve"> </w:t>
      </w:r>
    </w:p>
    <w:p w14:paraId="62521E33" w14:textId="77777777" w:rsidR="00981D4A" w:rsidRDefault="00981D4A" w:rsidP="00981D4A">
      <w:pPr>
        <w:spacing w:line="360" w:lineRule="auto"/>
        <w:ind w:firstLine="690"/>
        <w:jc w:val="both"/>
        <w:rPr>
          <w:sz w:val="26"/>
          <w:szCs w:val="26"/>
        </w:rPr>
      </w:pPr>
      <w:r w:rsidRPr="00D501C4">
        <w:rPr>
          <w:sz w:val="26"/>
          <w:szCs w:val="26"/>
        </w:rPr>
        <w:t>Thực hiện đầy đủ chương trình giả</w:t>
      </w:r>
      <w:r>
        <w:rPr>
          <w:sz w:val="26"/>
          <w:szCs w:val="26"/>
        </w:rPr>
        <w:t>ng dạy môn Thể dục, giáo dục sức khỏe và vệ si</w:t>
      </w:r>
      <w:r w:rsidRPr="00D501C4">
        <w:rPr>
          <w:sz w:val="26"/>
          <w:szCs w:val="26"/>
        </w:rPr>
        <w:t>nh môi trường</w:t>
      </w:r>
      <w:r>
        <w:rPr>
          <w:sz w:val="26"/>
          <w:szCs w:val="26"/>
        </w:rPr>
        <w:t xml:space="preserve"> tốt</w:t>
      </w:r>
      <w:r w:rsidRPr="00D501C4">
        <w:rPr>
          <w:sz w:val="26"/>
          <w:szCs w:val="26"/>
        </w:rPr>
        <w:t>.</w:t>
      </w:r>
      <w:r>
        <w:rPr>
          <w:sz w:val="26"/>
          <w:szCs w:val="26"/>
        </w:rPr>
        <w:t xml:space="preserve"> </w:t>
      </w:r>
      <w:r w:rsidRPr="00D501C4">
        <w:rPr>
          <w:sz w:val="26"/>
          <w:szCs w:val="26"/>
        </w:rPr>
        <w:t xml:space="preserve">Luôn tạo khuôn viên trường “Xanh - Sạch </w:t>
      </w:r>
      <w:r>
        <w:rPr>
          <w:sz w:val="26"/>
          <w:szCs w:val="26"/>
        </w:rPr>
        <w:t xml:space="preserve">-  Đẹp - An toàn”. </w:t>
      </w:r>
      <w:r w:rsidRPr="00D501C4">
        <w:rPr>
          <w:sz w:val="26"/>
          <w:szCs w:val="26"/>
        </w:rPr>
        <w:t>Phát hiện và bồi dưỡng học sinh có năng khiếu về TDTT.</w:t>
      </w:r>
      <w:r>
        <w:rPr>
          <w:sz w:val="26"/>
          <w:szCs w:val="26"/>
        </w:rPr>
        <w:t xml:space="preserve"> </w:t>
      </w:r>
      <w:r w:rsidRPr="00D501C4">
        <w:rPr>
          <w:sz w:val="26"/>
          <w:szCs w:val="26"/>
        </w:rPr>
        <w:t>Thực hiện tốt chương trình giáo dục môn Mỹ thuật, Âm nhạc và các hoạt động giáo dục ngoài giờ, thi vẽ tranh, văn nghệ, giữ gìn t</w:t>
      </w:r>
      <w:r>
        <w:rPr>
          <w:sz w:val="26"/>
          <w:szCs w:val="26"/>
        </w:rPr>
        <w:t>rường lớp</w:t>
      </w:r>
      <w:r w:rsidRPr="00D501C4">
        <w:rPr>
          <w:sz w:val="26"/>
          <w:szCs w:val="26"/>
        </w:rPr>
        <w:t xml:space="preserve"> sạch đẹp.</w:t>
      </w:r>
      <w:r>
        <w:rPr>
          <w:sz w:val="26"/>
          <w:szCs w:val="26"/>
        </w:rPr>
        <w:t xml:space="preserve"> </w:t>
      </w:r>
      <w:r w:rsidRPr="00D210CE">
        <w:rPr>
          <w:sz w:val="26"/>
          <w:szCs w:val="26"/>
        </w:rPr>
        <w:t xml:space="preserve">Vận dụng triển khai mô hình thư viện </w:t>
      </w:r>
      <w:r>
        <w:rPr>
          <w:sz w:val="26"/>
          <w:szCs w:val="26"/>
        </w:rPr>
        <w:t xml:space="preserve">xanh, </w:t>
      </w:r>
      <w:r w:rsidRPr="00D210CE">
        <w:rPr>
          <w:sz w:val="26"/>
          <w:szCs w:val="26"/>
        </w:rPr>
        <w:t xml:space="preserve">thân thiện phù hợp với điều kiện thực tế của </w:t>
      </w:r>
      <w:r>
        <w:rPr>
          <w:sz w:val="26"/>
          <w:szCs w:val="26"/>
        </w:rPr>
        <w:lastRenderedPageBreak/>
        <w:t>nhà trường</w:t>
      </w:r>
      <w:r w:rsidRPr="00D210CE">
        <w:rPr>
          <w:sz w:val="26"/>
          <w:szCs w:val="26"/>
        </w:rPr>
        <w:t xml:space="preserve"> một cách linh hoạt và hiệu quả nhằm hình thành thói quen đọc sách, ý thức tự học, tự nghiên cứu và phát triển ngôn ngữ tiếng Việt cho học sinh tiểu học. </w:t>
      </w:r>
      <w:r>
        <w:rPr>
          <w:sz w:val="26"/>
          <w:szCs w:val="26"/>
        </w:rPr>
        <w:t>Duy trì mô hình “Nhà vệ sinh thân thiện” kết hợp giáo dục kĩ năng sống giữ gìn nhà vệ sinh sạch sẽ, ý thức bảo vệ môi trường cho học sinh.</w:t>
      </w:r>
    </w:p>
    <w:p w14:paraId="035D7C59" w14:textId="77777777" w:rsidR="00981D4A" w:rsidRDefault="00981D4A" w:rsidP="00981D4A">
      <w:pPr>
        <w:spacing w:line="360" w:lineRule="auto"/>
        <w:ind w:firstLine="709"/>
        <w:jc w:val="both"/>
        <w:rPr>
          <w:sz w:val="26"/>
          <w:szCs w:val="26"/>
        </w:rPr>
      </w:pPr>
      <w:r w:rsidRPr="00D210CE">
        <w:rPr>
          <w:sz w:val="26"/>
          <w:szCs w:val="26"/>
        </w:rPr>
        <w:t xml:space="preserve">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w:t>
      </w:r>
      <w:r>
        <w:rPr>
          <w:sz w:val="26"/>
          <w:szCs w:val="26"/>
        </w:rPr>
        <w:t>của nhà trường</w:t>
      </w:r>
      <w:r w:rsidRPr="00D210CE">
        <w:rPr>
          <w:sz w:val="26"/>
          <w:szCs w:val="26"/>
        </w:rPr>
        <w:t xml:space="preserve">. </w:t>
      </w:r>
    </w:p>
    <w:p w14:paraId="1150E7AC" w14:textId="77777777" w:rsidR="00331D79" w:rsidRPr="00C85919" w:rsidRDefault="00F24D64" w:rsidP="00331D79">
      <w:pPr>
        <w:spacing w:line="360" w:lineRule="auto"/>
        <w:ind w:firstLine="720"/>
        <w:jc w:val="both"/>
        <w:rPr>
          <w:sz w:val="26"/>
          <w:szCs w:val="26"/>
        </w:rPr>
      </w:pPr>
      <w:r w:rsidRPr="00D210CE">
        <w:rPr>
          <w:sz w:val="26"/>
          <w:szCs w:val="26"/>
        </w:rPr>
        <w:t>.</w:t>
      </w:r>
      <w:r w:rsidR="00331D79">
        <w:rPr>
          <w:sz w:val="26"/>
          <w:szCs w:val="26"/>
        </w:rPr>
        <w:t>*</w:t>
      </w:r>
      <w:r w:rsidR="00331D79" w:rsidRPr="00C85919">
        <w:rPr>
          <w:sz w:val="26"/>
          <w:szCs w:val="26"/>
        </w:rPr>
        <w:t>. Đối với chuyên môn trường</w:t>
      </w:r>
    </w:p>
    <w:p w14:paraId="67D467A8" w14:textId="365EEEA5" w:rsidR="00331D79" w:rsidRDefault="00331D79" w:rsidP="00331D79">
      <w:pPr>
        <w:tabs>
          <w:tab w:val="left" w:pos="900"/>
          <w:tab w:val="right" w:pos="8460"/>
        </w:tabs>
        <w:spacing w:line="360" w:lineRule="auto"/>
        <w:jc w:val="both"/>
        <w:rPr>
          <w:b/>
          <w:i/>
          <w:sz w:val="26"/>
          <w:szCs w:val="26"/>
        </w:rPr>
      </w:pPr>
      <w:r>
        <w:rPr>
          <w:sz w:val="26"/>
          <w:szCs w:val="26"/>
        </w:rPr>
        <w:tab/>
      </w:r>
      <w:r w:rsidRPr="00D501C4">
        <w:rPr>
          <w:sz w:val="26"/>
          <w:szCs w:val="26"/>
        </w:rPr>
        <w:t>Tổ chức, c</w:t>
      </w:r>
      <w:r>
        <w:rPr>
          <w:sz w:val="26"/>
          <w:szCs w:val="26"/>
        </w:rPr>
        <w:t>hỉ đạo điều hành họp chuyên môn</w:t>
      </w:r>
      <w:r w:rsidRPr="00D501C4">
        <w:rPr>
          <w:sz w:val="26"/>
          <w:szCs w:val="26"/>
        </w:rPr>
        <w:t>: 1 lần/tháng.</w:t>
      </w:r>
      <w:r>
        <w:rPr>
          <w:sz w:val="26"/>
          <w:szCs w:val="26"/>
        </w:rPr>
        <w:t xml:space="preserve"> Kiểm tra giáo án giáo viên:1</w:t>
      </w:r>
      <w:r w:rsidRPr="00F12C87">
        <w:rPr>
          <w:sz w:val="26"/>
          <w:szCs w:val="26"/>
        </w:rPr>
        <w:t>lầ</w:t>
      </w:r>
      <w:r>
        <w:rPr>
          <w:sz w:val="26"/>
          <w:szCs w:val="26"/>
        </w:rPr>
        <w:t>n/tuần (Đối với tổ khối trưởng</w:t>
      </w:r>
      <w:r w:rsidRPr="00F12C87">
        <w:rPr>
          <w:sz w:val="26"/>
          <w:szCs w:val="26"/>
        </w:rPr>
        <w:t>).</w:t>
      </w:r>
      <w:r>
        <w:rPr>
          <w:b/>
          <w:sz w:val="26"/>
          <w:szCs w:val="26"/>
        </w:rPr>
        <w:t xml:space="preserve"> </w:t>
      </w:r>
      <w:r>
        <w:rPr>
          <w:sz w:val="26"/>
          <w:szCs w:val="26"/>
        </w:rPr>
        <w:t>Kiểm tra các loại hồ sơ sổ sách</w:t>
      </w:r>
      <w:r w:rsidRPr="00D501C4">
        <w:rPr>
          <w:sz w:val="26"/>
          <w:szCs w:val="26"/>
        </w:rPr>
        <w:t>: 1 lần/tháng.</w:t>
      </w:r>
      <w:r>
        <w:rPr>
          <w:b/>
          <w:sz w:val="26"/>
          <w:szCs w:val="26"/>
        </w:rPr>
        <w:t xml:space="preserve"> </w:t>
      </w:r>
      <w:r>
        <w:rPr>
          <w:sz w:val="26"/>
          <w:szCs w:val="26"/>
        </w:rPr>
        <w:t xml:space="preserve"> Dự giờ đánh giá giáo viên: Thông tư 20</w:t>
      </w:r>
      <w:r w:rsidR="00AA7018">
        <w:rPr>
          <w:sz w:val="26"/>
          <w:szCs w:val="26"/>
        </w:rPr>
        <w:t>/</w:t>
      </w:r>
      <w:r w:rsidR="00AA7018">
        <w:rPr>
          <w:sz w:val="26"/>
          <w:szCs w:val="26"/>
        </w:rPr>
        <w:t>TT</w:t>
      </w:r>
      <w:r w:rsidR="00C25B25">
        <w:rPr>
          <w:sz w:val="26"/>
          <w:szCs w:val="26"/>
        </w:rPr>
        <w:t>-BGD</w:t>
      </w:r>
      <w:r w:rsidR="00AA7018" w:rsidRPr="00B35BAE">
        <w:rPr>
          <w:sz w:val="26"/>
          <w:szCs w:val="26"/>
        </w:rPr>
        <w:t>ĐT</w:t>
      </w:r>
      <w:r w:rsidR="00AA7018">
        <w:rPr>
          <w:sz w:val="26"/>
          <w:szCs w:val="26"/>
        </w:rPr>
        <w:t xml:space="preserve"> </w:t>
      </w:r>
      <w:r>
        <w:rPr>
          <w:sz w:val="26"/>
          <w:szCs w:val="26"/>
        </w:rPr>
        <w:t xml:space="preserve"> ngày</w:t>
      </w:r>
      <w:r w:rsidRPr="00B35BAE">
        <w:rPr>
          <w:sz w:val="26"/>
          <w:szCs w:val="26"/>
        </w:rPr>
        <w:t xml:space="preserve"> </w:t>
      </w:r>
      <w:r>
        <w:rPr>
          <w:sz w:val="26"/>
          <w:szCs w:val="26"/>
        </w:rPr>
        <w:t>22</w:t>
      </w:r>
      <w:r w:rsidRPr="00B35BAE">
        <w:rPr>
          <w:sz w:val="26"/>
          <w:szCs w:val="26"/>
        </w:rPr>
        <w:t>/</w:t>
      </w:r>
      <w:r>
        <w:rPr>
          <w:sz w:val="26"/>
          <w:szCs w:val="26"/>
        </w:rPr>
        <w:t>8</w:t>
      </w:r>
      <w:r w:rsidRPr="00B35BAE">
        <w:rPr>
          <w:sz w:val="26"/>
          <w:szCs w:val="26"/>
        </w:rPr>
        <w:t>/</w:t>
      </w:r>
      <w:r>
        <w:rPr>
          <w:sz w:val="26"/>
          <w:szCs w:val="26"/>
        </w:rPr>
        <w:t xml:space="preserve">2018 </w:t>
      </w:r>
      <w:r w:rsidR="00AA7018">
        <w:rPr>
          <w:sz w:val="26"/>
          <w:szCs w:val="26"/>
        </w:rPr>
        <w:t xml:space="preserve">thực hiện </w:t>
      </w:r>
      <w:r w:rsidRPr="00B35BAE">
        <w:rPr>
          <w:sz w:val="26"/>
          <w:szCs w:val="26"/>
        </w:rPr>
        <w:t xml:space="preserve">3 tiết/1 giáo viên. </w:t>
      </w:r>
    </w:p>
    <w:p w14:paraId="5A997E62" w14:textId="3F1146AF" w:rsidR="00331D79" w:rsidRPr="005335C9" w:rsidRDefault="00331D79" w:rsidP="00331D79">
      <w:pPr>
        <w:tabs>
          <w:tab w:val="left" w:pos="900"/>
          <w:tab w:val="right" w:pos="8460"/>
        </w:tabs>
        <w:spacing w:line="360" w:lineRule="auto"/>
        <w:jc w:val="both"/>
        <w:rPr>
          <w:b/>
          <w:i/>
          <w:sz w:val="26"/>
          <w:szCs w:val="26"/>
        </w:rPr>
      </w:pPr>
      <w:r>
        <w:rPr>
          <w:b/>
          <w:i/>
          <w:sz w:val="26"/>
          <w:szCs w:val="26"/>
        </w:rPr>
        <w:tab/>
      </w:r>
      <w:r>
        <w:rPr>
          <w:sz w:val="26"/>
          <w:szCs w:val="26"/>
        </w:rPr>
        <w:t>Tổ chức tập huấn, bồi dưỡng các chuyên đề cấp trường: bồi dưỡng chuyên môn nghiệp vụ hè, giáo dục môi trường, chuẩn nghề nghiệp giáo viên theo thông tư 20</w:t>
      </w:r>
      <w:r w:rsidR="00C25B25">
        <w:rPr>
          <w:sz w:val="26"/>
          <w:szCs w:val="26"/>
        </w:rPr>
        <w:t xml:space="preserve">/ </w:t>
      </w:r>
      <w:r w:rsidR="00C25B25">
        <w:rPr>
          <w:sz w:val="26"/>
          <w:szCs w:val="26"/>
        </w:rPr>
        <w:t>TT</w:t>
      </w:r>
      <w:r w:rsidR="00C25B25">
        <w:rPr>
          <w:sz w:val="26"/>
          <w:szCs w:val="26"/>
        </w:rPr>
        <w:t>-BGD</w:t>
      </w:r>
      <w:r w:rsidR="00C25B25" w:rsidRPr="00B35BAE">
        <w:rPr>
          <w:sz w:val="26"/>
          <w:szCs w:val="26"/>
        </w:rPr>
        <w:t>ĐT</w:t>
      </w:r>
      <w:r>
        <w:rPr>
          <w:sz w:val="26"/>
          <w:szCs w:val="26"/>
        </w:rPr>
        <w:t xml:space="preserve"> ngày</w:t>
      </w:r>
      <w:r w:rsidRPr="00B35BAE">
        <w:rPr>
          <w:sz w:val="26"/>
          <w:szCs w:val="26"/>
        </w:rPr>
        <w:t xml:space="preserve"> </w:t>
      </w:r>
      <w:r>
        <w:rPr>
          <w:sz w:val="26"/>
          <w:szCs w:val="26"/>
        </w:rPr>
        <w:t>22</w:t>
      </w:r>
      <w:r w:rsidRPr="00B35BAE">
        <w:rPr>
          <w:sz w:val="26"/>
          <w:szCs w:val="26"/>
        </w:rPr>
        <w:t>/</w:t>
      </w:r>
      <w:r>
        <w:rPr>
          <w:sz w:val="26"/>
          <w:szCs w:val="26"/>
        </w:rPr>
        <w:t>8</w:t>
      </w:r>
      <w:r w:rsidRPr="00B35BAE">
        <w:rPr>
          <w:sz w:val="26"/>
          <w:szCs w:val="26"/>
        </w:rPr>
        <w:t>/</w:t>
      </w:r>
      <w:r>
        <w:rPr>
          <w:sz w:val="26"/>
          <w:szCs w:val="26"/>
        </w:rPr>
        <w:t xml:space="preserve">2018 </w:t>
      </w:r>
      <w:r w:rsidR="00C25B25">
        <w:rPr>
          <w:sz w:val="26"/>
          <w:szCs w:val="26"/>
        </w:rPr>
        <w:t>của Bộ GDĐT</w:t>
      </w:r>
      <w:r>
        <w:rPr>
          <w:sz w:val="26"/>
          <w:szCs w:val="26"/>
        </w:rPr>
        <w:t>, chuẩn kiến thức kỹ năng các môn học, giáo dục kỹ năng sống, đổi mới phương pháp dạy học, giáo dục bảo vệ môi trường, dạy học theo hướng phát triển năng lực…</w:t>
      </w:r>
      <w:r w:rsidRPr="00B35BAE">
        <w:rPr>
          <w:sz w:val="26"/>
          <w:szCs w:val="26"/>
        </w:rPr>
        <w:t xml:space="preserve"> </w:t>
      </w:r>
      <w:r w:rsidRPr="00D501C4">
        <w:rPr>
          <w:sz w:val="26"/>
          <w:szCs w:val="26"/>
        </w:rPr>
        <w:t>Bồi dưỡng học sinh t</w:t>
      </w:r>
      <w:r>
        <w:rPr>
          <w:sz w:val="26"/>
          <w:szCs w:val="26"/>
        </w:rPr>
        <w:t>ham gia các hội thi đạt kết quả.</w:t>
      </w:r>
    </w:p>
    <w:p w14:paraId="4D925416" w14:textId="14D1814E" w:rsidR="00331D79" w:rsidRPr="00C85919" w:rsidRDefault="00331D79" w:rsidP="00331D79">
      <w:pPr>
        <w:tabs>
          <w:tab w:val="left" w:pos="900"/>
          <w:tab w:val="right" w:pos="8460"/>
        </w:tabs>
        <w:spacing w:line="360" w:lineRule="auto"/>
        <w:ind w:hanging="180"/>
        <w:jc w:val="both"/>
        <w:rPr>
          <w:sz w:val="26"/>
          <w:szCs w:val="26"/>
        </w:rPr>
      </w:pPr>
      <w:r w:rsidRPr="003E26C4">
        <w:rPr>
          <w:b/>
          <w:i/>
          <w:sz w:val="26"/>
          <w:szCs w:val="26"/>
        </w:rPr>
        <w:tab/>
      </w:r>
      <w:r>
        <w:rPr>
          <w:b/>
          <w:i/>
          <w:sz w:val="26"/>
          <w:szCs w:val="26"/>
        </w:rPr>
        <w:tab/>
      </w:r>
      <w:r>
        <w:rPr>
          <w:sz w:val="26"/>
          <w:szCs w:val="26"/>
        </w:rPr>
        <w:t>*</w:t>
      </w:r>
      <w:r w:rsidRPr="00C85919">
        <w:rPr>
          <w:sz w:val="26"/>
          <w:szCs w:val="26"/>
        </w:rPr>
        <w:t>. Đối với tổ</w:t>
      </w:r>
      <w:r w:rsidR="00C25B25">
        <w:rPr>
          <w:sz w:val="26"/>
          <w:szCs w:val="26"/>
        </w:rPr>
        <w:t>:</w:t>
      </w:r>
    </w:p>
    <w:p w14:paraId="01B0ABB5" w14:textId="77777777" w:rsidR="00331D79" w:rsidRDefault="00331D79" w:rsidP="00331D79">
      <w:pPr>
        <w:tabs>
          <w:tab w:val="left" w:pos="900"/>
          <w:tab w:val="right" w:pos="8460"/>
        </w:tabs>
        <w:spacing w:line="360" w:lineRule="auto"/>
        <w:jc w:val="both"/>
        <w:rPr>
          <w:b/>
          <w:i/>
          <w:sz w:val="26"/>
          <w:szCs w:val="26"/>
        </w:rPr>
      </w:pPr>
      <w:r>
        <w:rPr>
          <w:b/>
          <w:i/>
          <w:sz w:val="26"/>
          <w:szCs w:val="26"/>
        </w:rPr>
        <w:tab/>
      </w:r>
      <w:r w:rsidRPr="00D501C4">
        <w:rPr>
          <w:sz w:val="26"/>
          <w:szCs w:val="26"/>
        </w:rPr>
        <w:t xml:space="preserve">Duyệt </w:t>
      </w:r>
      <w:r>
        <w:rPr>
          <w:sz w:val="26"/>
          <w:szCs w:val="26"/>
        </w:rPr>
        <w:t>kế hoạch bài dạy của</w:t>
      </w:r>
      <w:r w:rsidRPr="00D501C4">
        <w:rPr>
          <w:sz w:val="26"/>
          <w:szCs w:val="26"/>
        </w:rPr>
        <w:t xml:space="preserve"> giáo </w:t>
      </w:r>
      <w:r>
        <w:rPr>
          <w:sz w:val="26"/>
          <w:szCs w:val="26"/>
        </w:rPr>
        <w:t xml:space="preserve">viên trong tổ hàng tuần vào thứ hai (KHBD được miễn soạn phải cập nhật những nội dung điều chỉnh, bổ sung). </w:t>
      </w:r>
      <w:r w:rsidRPr="00D501C4">
        <w:rPr>
          <w:sz w:val="26"/>
          <w:szCs w:val="26"/>
        </w:rPr>
        <w:t xml:space="preserve">Tổ </w:t>
      </w:r>
      <w:r>
        <w:rPr>
          <w:sz w:val="26"/>
          <w:szCs w:val="26"/>
        </w:rPr>
        <w:t>Bộ môn</w:t>
      </w:r>
      <w:r w:rsidRPr="00D501C4">
        <w:rPr>
          <w:sz w:val="26"/>
          <w:szCs w:val="26"/>
        </w:rPr>
        <w:t xml:space="preserve"> từng giáo viên lên lịch báo giảng</w:t>
      </w:r>
      <w:r>
        <w:rPr>
          <w:sz w:val="26"/>
          <w:szCs w:val="26"/>
        </w:rPr>
        <w:t xml:space="preserve"> riêng</w:t>
      </w:r>
      <w:r w:rsidRPr="00D501C4">
        <w:rPr>
          <w:sz w:val="26"/>
          <w:szCs w:val="26"/>
        </w:rPr>
        <w:t>.</w:t>
      </w:r>
      <w:r>
        <w:rPr>
          <w:sz w:val="26"/>
          <w:szCs w:val="26"/>
        </w:rPr>
        <w:t xml:space="preserve"> </w:t>
      </w:r>
      <w:r w:rsidRPr="00D501C4">
        <w:rPr>
          <w:sz w:val="26"/>
          <w:szCs w:val="26"/>
        </w:rPr>
        <w:t>Tổ chức chỉ đạo điều hành họp tổ: 2 lần/tháng</w:t>
      </w:r>
      <w:r>
        <w:rPr>
          <w:sz w:val="26"/>
          <w:szCs w:val="26"/>
        </w:rPr>
        <w:t xml:space="preserve">  </w:t>
      </w:r>
    </w:p>
    <w:p w14:paraId="71B7FED1" w14:textId="77777777" w:rsidR="00331D79" w:rsidRPr="005335C9" w:rsidRDefault="00331D79" w:rsidP="00331D79">
      <w:pPr>
        <w:tabs>
          <w:tab w:val="left" w:pos="900"/>
          <w:tab w:val="right" w:pos="8460"/>
        </w:tabs>
        <w:spacing w:line="360" w:lineRule="auto"/>
        <w:jc w:val="both"/>
        <w:rPr>
          <w:b/>
          <w:i/>
          <w:sz w:val="26"/>
          <w:szCs w:val="26"/>
        </w:rPr>
      </w:pPr>
      <w:r>
        <w:rPr>
          <w:b/>
          <w:i/>
          <w:sz w:val="26"/>
          <w:szCs w:val="26"/>
        </w:rPr>
        <w:tab/>
      </w:r>
      <w:r>
        <w:rPr>
          <w:sz w:val="26"/>
          <w:szCs w:val="26"/>
        </w:rPr>
        <w:t>Xây dựng và tổ chức triển khai thực hiện kế hoạch năm, học kỳ, tháng. Các nội dung họp phải sát và phù hợp tình hình thực tế của tổ, đề ra biện pháp và thời gian thực hiện cụ thể.</w:t>
      </w:r>
      <w:r>
        <w:rPr>
          <w:b/>
          <w:i/>
          <w:sz w:val="26"/>
          <w:szCs w:val="26"/>
        </w:rPr>
        <w:t xml:space="preserve"> </w:t>
      </w:r>
      <w:r w:rsidRPr="00D501C4">
        <w:rPr>
          <w:sz w:val="26"/>
          <w:szCs w:val="26"/>
        </w:rPr>
        <w:t>Lập hồ sơ sổ sách tổ và</w:t>
      </w:r>
      <w:r>
        <w:rPr>
          <w:sz w:val="26"/>
          <w:szCs w:val="26"/>
        </w:rPr>
        <w:t xml:space="preserve"> cập nhật nội dung quy định (s</w:t>
      </w:r>
      <w:r w:rsidRPr="00D501C4">
        <w:rPr>
          <w:sz w:val="26"/>
          <w:szCs w:val="26"/>
        </w:rPr>
        <w:t xml:space="preserve">ổ kế hoạch, </w:t>
      </w:r>
      <w:r>
        <w:rPr>
          <w:sz w:val="26"/>
          <w:szCs w:val="26"/>
        </w:rPr>
        <w:t xml:space="preserve">sổ nghị quyết </w:t>
      </w:r>
      <w:r w:rsidRPr="00D501C4">
        <w:rPr>
          <w:sz w:val="26"/>
          <w:szCs w:val="26"/>
        </w:rPr>
        <w:t>sổ theo dõi hoạt</w:t>
      </w:r>
      <w:r>
        <w:rPr>
          <w:sz w:val="26"/>
          <w:szCs w:val="26"/>
        </w:rPr>
        <w:t xml:space="preserve"> động</w:t>
      </w:r>
      <w:r w:rsidRPr="00D501C4">
        <w:rPr>
          <w:sz w:val="26"/>
          <w:szCs w:val="26"/>
        </w:rPr>
        <w:t xml:space="preserve">, </w:t>
      </w:r>
      <w:r>
        <w:rPr>
          <w:sz w:val="26"/>
          <w:szCs w:val="26"/>
        </w:rPr>
        <w:t>l</w:t>
      </w:r>
      <w:r w:rsidRPr="00D501C4">
        <w:rPr>
          <w:sz w:val="26"/>
          <w:szCs w:val="26"/>
        </w:rPr>
        <w:t xml:space="preserve">ịch báo giảng ). </w:t>
      </w:r>
    </w:p>
    <w:p w14:paraId="3AB77D62" w14:textId="77777777" w:rsidR="00331D79" w:rsidRPr="00C85919" w:rsidRDefault="00331D79" w:rsidP="00331D79">
      <w:pPr>
        <w:spacing w:line="360" w:lineRule="auto"/>
        <w:ind w:hanging="180"/>
        <w:jc w:val="both"/>
        <w:rPr>
          <w:sz w:val="26"/>
          <w:szCs w:val="26"/>
        </w:rPr>
      </w:pPr>
      <w:r w:rsidRPr="007A5F5E">
        <w:rPr>
          <w:b/>
          <w:sz w:val="26"/>
          <w:szCs w:val="26"/>
        </w:rPr>
        <w:tab/>
      </w:r>
      <w:r>
        <w:rPr>
          <w:b/>
          <w:sz w:val="26"/>
          <w:szCs w:val="26"/>
        </w:rPr>
        <w:tab/>
      </w:r>
      <w:r>
        <w:rPr>
          <w:sz w:val="26"/>
          <w:szCs w:val="26"/>
        </w:rPr>
        <w:t>*</w:t>
      </w:r>
      <w:r w:rsidRPr="00C85919">
        <w:rPr>
          <w:sz w:val="26"/>
          <w:szCs w:val="26"/>
        </w:rPr>
        <w:t>. Đối với giáo viên</w:t>
      </w:r>
    </w:p>
    <w:p w14:paraId="2C51E0E9" w14:textId="77777777" w:rsidR="00331D79" w:rsidRPr="00D501C4" w:rsidRDefault="00331D79" w:rsidP="00331D79">
      <w:pPr>
        <w:spacing w:line="360" w:lineRule="auto"/>
        <w:rPr>
          <w:sz w:val="26"/>
          <w:szCs w:val="26"/>
        </w:rPr>
      </w:pPr>
      <w:r>
        <w:rPr>
          <w:sz w:val="26"/>
          <w:szCs w:val="26"/>
        </w:rPr>
        <w:tab/>
        <w:t>Tham gia họp tổ chuyên môn</w:t>
      </w:r>
      <w:r w:rsidRPr="00D501C4">
        <w:rPr>
          <w:sz w:val="26"/>
          <w:szCs w:val="26"/>
        </w:rPr>
        <w:t>: 2 lần/ tháng.</w:t>
      </w:r>
    </w:p>
    <w:p w14:paraId="5C2E08FC" w14:textId="77777777" w:rsidR="00331D79" w:rsidRDefault="00331D79" w:rsidP="00331D79">
      <w:pPr>
        <w:spacing w:line="360" w:lineRule="auto"/>
        <w:jc w:val="both"/>
        <w:rPr>
          <w:sz w:val="26"/>
          <w:szCs w:val="26"/>
        </w:rPr>
      </w:pPr>
      <w:r>
        <w:rPr>
          <w:sz w:val="26"/>
          <w:szCs w:val="26"/>
        </w:rPr>
        <w:tab/>
      </w:r>
      <w:r w:rsidRPr="00D501C4">
        <w:rPr>
          <w:sz w:val="26"/>
          <w:szCs w:val="26"/>
        </w:rPr>
        <w:t xml:space="preserve">Tham gia họp chuyên môn   </w:t>
      </w:r>
      <w:r>
        <w:rPr>
          <w:sz w:val="26"/>
          <w:szCs w:val="26"/>
        </w:rPr>
        <w:t xml:space="preserve"> </w:t>
      </w:r>
      <w:r w:rsidRPr="00D501C4">
        <w:rPr>
          <w:sz w:val="26"/>
          <w:szCs w:val="26"/>
        </w:rPr>
        <w:t>: 1 lần/ tháng.</w:t>
      </w:r>
    </w:p>
    <w:p w14:paraId="6D1B8A2E" w14:textId="77777777" w:rsidR="00331D79" w:rsidRDefault="00331D79" w:rsidP="00331D79">
      <w:pPr>
        <w:spacing w:line="360" w:lineRule="auto"/>
        <w:jc w:val="both"/>
        <w:rPr>
          <w:sz w:val="26"/>
          <w:szCs w:val="26"/>
        </w:rPr>
      </w:pPr>
      <w:r>
        <w:rPr>
          <w:sz w:val="26"/>
          <w:szCs w:val="26"/>
        </w:rPr>
        <w:tab/>
        <w:t>Tham dự đầy đủ các chuyên đề cấp trường, cụm.</w:t>
      </w:r>
    </w:p>
    <w:p w14:paraId="5490F05C" w14:textId="77777777" w:rsidR="00331D79" w:rsidRPr="00D210CE" w:rsidRDefault="00331D79" w:rsidP="00331D79">
      <w:pPr>
        <w:spacing w:line="360" w:lineRule="auto"/>
        <w:jc w:val="both"/>
        <w:rPr>
          <w:sz w:val="26"/>
          <w:szCs w:val="26"/>
        </w:rPr>
      </w:pPr>
      <w:r>
        <w:rPr>
          <w:sz w:val="26"/>
          <w:szCs w:val="26"/>
        </w:rPr>
        <w:tab/>
      </w:r>
      <w:r w:rsidRPr="00256E1E">
        <w:rPr>
          <w:sz w:val="26"/>
          <w:szCs w:val="26"/>
        </w:rPr>
        <w:t>Lập hồ sơ sổ sách cá nhân và cập nhật đầy đủ nội dung quy định. Soạn giảng và được kí duyệt trước 1 tuần đối với giáo viên soạn mới.</w:t>
      </w:r>
    </w:p>
    <w:p w14:paraId="5761D7C1" w14:textId="75230404" w:rsidR="00331D79" w:rsidRPr="00A1767B" w:rsidRDefault="00A1767B" w:rsidP="00331D79">
      <w:pPr>
        <w:spacing w:line="360" w:lineRule="auto"/>
        <w:ind w:firstLine="709"/>
        <w:jc w:val="both"/>
        <w:rPr>
          <w:b/>
          <w:i/>
          <w:sz w:val="26"/>
          <w:szCs w:val="26"/>
        </w:rPr>
      </w:pPr>
      <w:r w:rsidRPr="00A1767B">
        <w:rPr>
          <w:b/>
          <w:i/>
          <w:sz w:val="26"/>
          <w:szCs w:val="26"/>
        </w:rPr>
        <w:lastRenderedPageBreak/>
        <w:t>7.2.</w:t>
      </w:r>
      <w:r w:rsidR="00331D79" w:rsidRPr="00A1767B">
        <w:rPr>
          <w:b/>
          <w:i/>
          <w:sz w:val="26"/>
          <w:szCs w:val="26"/>
        </w:rPr>
        <w:t xml:space="preserve">. Thực hiện hiệu quả các phương pháp và hình thức đánh giá </w:t>
      </w:r>
    </w:p>
    <w:p w14:paraId="5F9EFB40" w14:textId="77777777" w:rsidR="00331D79" w:rsidRPr="00D210CE" w:rsidRDefault="00331D79" w:rsidP="00331D79">
      <w:pPr>
        <w:spacing w:line="360" w:lineRule="auto"/>
        <w:ind w:firstLine="709"/>
        <w:jc w:val="both"/>
        <w:rPr>
          <w:sz w:val="26"/>
          <w:szCs w:val="26"/>
        </w:rPr>
      </w:pPr>
      <w:r w:rsidRPr="00D210CE">
        <w:rPr>
          <w:sz w:val="26"/>
          <w:szCs w:val="26"/>
        </w:rPr>
        <w:t>Tiếp tục thực</w:t>
      </w:r>
      <w:r>
        <w:rPr>
          <w:sz w:val="26"/>
          <w:szCs w:val="26"/>
        </w:rPr>
        <w:t xml:space="preserve"> hiện đổi mới đánh giá học sinh:</w:t>
      </w:r>
      <w:r w:rsidRPr="00D210CE">
        <w:rPr>
          <w:sz w:val="26"/>
          <w:szCs w:val="26"/>
        </w:rPr>
        <w:t xml:space="preserve"> </w:t>
      </w:r>
      <w:r>
        <w:rPr>
          <w:sz w:val="26"/>
          <w:szCs w:val="26"/>
        </w:rPr>
        <w:t>Tiếp tục t</w:t>
      </w:r>
      <w:r w:rsidRPr="00D210CE">
        <w:rPr>
          <w:sz w:val="26"/>
          <w:szCs w:val="26"/>
        </w:rPr>
        <w:t xml:space="preserve">hực hiện mô hình tích điểm A đã </w:t>
      </w:r>
      <w:r>
        <w:rPr>
          <w:sz w:val="26"/>
          <w:szCs w:val="26"/>
        </w:rPr>
        <w:t xml:space="preserve">thực hiện trong năm học 2023 - 2024; </w:t>
      </w:r>
      <w:r w:rsidRPr="00D210CE">
        <w:rPr>
          <w:sz w:val="26"/>
          <w:szCs w:val="26"/>
        </w:rPr>
        <w:t xml:space="preserve">hỗ trợ, tập huấn nâng cao năng lực cho giáo viên về đánh giá học sinh tiểu học theo Thông tư </w:t>
      </w:r>
      <w:r w:rsidRPr="00D210CE">
        <w:rPr>
          <w:sz w:val="26"/>
          <w:szCs w:val="26"/>
          <w:lang w:val="vi-VN"/>
        </w:rPr>
        <w:t>số 22</w:t>
      </w:r>
      <w:r>
        <w:rPr>
          <w:sz w:val="26"/>
          <w:szCs w:val="26"/>
        </w:rPr>
        <w:t>/</w:t>
      </w:r>
      <w:hyperlink r:id="rId8" w:tgtFrame="_blank" w:history="1">
        <w:r w:rsidRPr="00C822E0">
          <w:rPr>
            <w:rStyle w:val="Hyperlink"/>
            <w:bCs/>
            <w:sz w:val="26"/>
            <w:szCs w:val="26"/>
            <w:bdr w:val="none" w:sz="0" w:space="0" w:color="auto" w:frame="1"/>
            <w:shd w:val="clear" w:color="auto" w:fill="FFFFFF"/>
          </w:rPr>
          <w:t>2016/TT-BGDĐT</w:t>
        </w:r>
      </w:hyperlink>
      <w:r w:rsidRPr="003C013C">
        <w:rPr>
          <w:rStyle w:val="Strong"/>
          <w:sz w:val="26"/>
          <w:szCs w:val="26"/>
          <w:bdr w:val="none" w:sz="0" w:space="0" w:color="auto" w:frame="1"/>
          <w:shd w:val="clear" w:color="auto" w:fill="FFFFFF"/>
        </w:rPr>
        <w:t> </w:t>
      </w:r>
      <w:r w:rsidRPr="003C013C">
        <w:rPr>
          <w:rStyle w:val="Strong"/>
          <w:b w:val="0"/>
          <w:sz w:val="26"/>
          <w:szCs w:val="26"/>
          <w:bdr w:val="none" w:sz="0" w:space="0" w:color="auto" w:frame="1"/>
          <w:shd w:val="clear" w:color="auto" w:fill="FFFFFF"/>
        </w:rPr>
        <w:t>sửa đổi, bổ sung Thông tư 30/2014/TT-BGDĐT Quy định mới đánh giá học sinh tiểu học</w:t>
      </w:r>
      <w:r>
        <w:rPr>
          <w:rStyle w:val="Strong"/>
          <w:b w:val="0"/>
          <w:sz w:val="26"/>
          <w:szCs w:val="26"/>
          <w:bdr w:val="none" w:sz="0" w:space="0" w:color="auto" w:frame="1"/>
          <w:shd w:val="clear" w:color="auto" w:fill="FFFFFF"/>
        </w:rPr>
        <w:t xml:space="preserve"> (đối với lớp 5); </w:t>
      </w:r>
      <w:r>
        <w:rPr>
          <w:sz w:val="26"/>
          <w:szCs w:val="26"/>
        </w:rPr>
        <w:t xml:space="preserve">đánh giá học sinh </w:t>
      </w:r>
      <w:r w:rsidRPr="00BB2825">
        <w:rPr>
          <w:sz w:val="26"/>
          <w:szCs w:val="26"/>
        </w:rPr>
        <w:t xml:space="preserve">theo Thông tư </w:t>
      </w:r>
      <w:r>
        <w:rPr>
          <w:sz w:val="26"/>
          <w:szCs w:val="26"/>
        </w:rPr>
        <w:t>27/2020/TT-</w:t>
      </w:r>
      <w:r w:rsidRPr="00BB2825">
        <w:rPr>
          <w:sz w:val="26"/>
          <w:szCs w:val="26"/>
        </w:rPr>
        <w:t xml:space="preserve">BGDĐT </w:t>
      </w:r>
      <w:r>
        <w:rPr>
          <w:sz w:val="26"/>
          <w:szCs w:val="26"/>
        </w:rPr>
        <w:t>quy định đánh giá học sinh tiểu học từ 20/10/2020</w:t>
      </w:r>
      <w:r w:rsidRPr="00BB2825">
        <w:rPr>
          <w:sz w:val="26"/>
          <w:szCs w:val="26"/>
        </w:rPr>
        <w:t xml:space="preserve"> của Bộ Giáo dục Đào tạo</w:t>
      </w:r>
      <w:r>
        <w:rPr>
          <w:sz w:val="26"/>
          <w:szCs w:val="26"/>
        </w:rPr>
        <w:t xml:space="preserve"> (đối với lớp 1,2,3 và 4)</w:t>
      </w:r>
      <w:r w:rsidRPr="00D210CE">
        <w:rPr>
          <w:sz w:val="26"/>
          <w:szCs w:val="26"/>
        </w:rPr>
        <w:t>. Tăng cường chỉ đạo đổi mới đánh giá thường xuyên theo định hướng phát triển phẩm chất năng lực học sinh.</w:t>
      </w:r>
    </w:p>
    <w:p w14:paraId="7119B4EB" w14:textId="77777777" w:rsidR="00331D79" w:rsidRPr="008D0C63" w:rsidRDefault="00331D79" w:rsidP="00331D79">
      <w:pPr>
        <w:spacing w:line="360" w:lineRule="auto"/>
        <w:ind w:firstLine="709"/>
        <w:jc w:val="both"/>
        <w:rPr>
          <w:sz w:val="26"/>
          <w:szCs w:val="26"/>
        </w:rPr>
      </w:pPr>
      <w:r w:rsidRPr="00D210CE">
        <w:rPr>
          <w:sz w:val="26"/>
          <w:szCs w:val="26"/>
          <w:lang w:val="vi-VN"/>
        </w:rPr>
        <w:t>Tăng cường ứng dụng công nghệ thông tin trong quản lí, quán triệt thực hiện Chỉ thị số</w:t>
      </w:r>
      <w:r w:rsidRPr="00D210CE">
        <w:rPr>
          <w:sz w:val="26"/>
          <w:szCs w:val="26"/>
        </w:rPr>
        <w:t xml:space="preserve"> </w:t>
      </w:r>
      <w:r w:rsidRPr="00D210CE">
        <w:rPr>
          <w:sz w:val="26"/>
          <w:szCs w:val="26"/>
          <w:lang w:val="vi-VN"/>
        </w:rPr>
        <w:t>138/CT-BGDĐT ngày 18/01/2019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w:t>
      </w:r>
      <w:r>
        <w:rPr>
          <w:sz w:val="26"/>
          <w:szCs w:val="26"/>
          <w:lang w:val="vi-VN"/>
        </w:rPr>
        <w:t>í Nhà nước về giáo dục tiểu học</w:t>
      </w:r>
      <w:r>
        <w:rPr>
          <w:sz w:val="26"/>
          <w:szCs w:val="26"/>
        </w:rPr>
        <w:t>; giảm áp lực về hồ sơ sổ sách, dành thời gian cho giáo viên quan tâm đến học sinh và đổi mới phương pháp dạy học.</w:t>
      </w:r>
    </w:p>
    <w:p w14:paraId="023E8014" w14:textId="77777777" w:rsidR="00331D79" w:rsidRPr="00D210CE" w:rsidRDefault="00331D79" w:rsidP="00331D79">
      <w:pPr>
        <w:spacing w:line="360" w:lineRule="auto"/>
        <w:ind w:firstLine="709"/>
        <w:jc w:val="both"/>
        <w:rPr>
          <w:sz w:val="26"/>
          <w:szCs w:val="26"/>
        </w:rPr>
      </w:pPr>
      <w:r>
        <w:rPr>
          <w:sz w:val="26"/>
          <w:szCs w:val="26"/>
        </w:rPr>
        <w:t>Tổ chức dạy học trực tuyến qua Internet, Zoom, Google meet, đài truyền hình… cho học sinh khi dịch bệnh bùng phát không được đến trường; đảm bảo đánh giá kết quả học tập trực tuyến phải khách quan, chính xác và theo các quy định của Bộ GDĐT về đánh giá học sinh.</w:t>
      </w:r>
    </w:p>
    <w:p w14:paraId="32C4378A" w14:textId="77777777" w:rsidR="00331D79" w:rsidRDefault="00331D79" w:rsidP="00331D79">
      <w:pPr>
        <w:spacing w:line="360" w:lineRule="auto"/>
        <w:ind w:firstLine="709"/>
        <w:jc w:val="both"/>
        <w:rPr>
          <w:sz w:val="26"/>
          <w:szCs w:val="26"/>
        </w:rPr>
      </w:pPr>
      <w:r w:rsidRPr="00D210CE">
        <w:rPr>
          <w:sz w:val="26"/>
          <w:szCs w:val="26"/>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14:paraId="00C5A87C" w14:textId="67488C72" w:rsidR="00703E1E" w:rsidRPr="00A5782B" w:rsidRDefault="00703E1E" w:rsidP="00882DCC">
      <w:pPr>
        <w:spacing w:line="360" w:lineRule="auto"/>
        <w:ind w:firstLine="709"/>
        <w:jc w:val="both"/>
        <w:rPr>
          <w:sz w:val="26"/>
          <w:szCs w:val="26"/>
          <w:lang w:val="pt-BR"/>
        </w:rPr>
      </w:pPr>
      <w:r w:rsidRPr="00A5782B">
        <w:rPr>
          <w:spacing w:val="-2"/>
          <w:sz w:val="26"/>
          <w:szCs w:val="26"/>
          <w:lang w:val="pt-BR"/>
        </w:rPr>
        <w:t>Tiếp tục tổ chức tập huấn, hướng dẫn các giáo viên về hình thức tổ chức, phương pháp đánh giá thường xuyên; biên soạn đề kiểm tra định kỳ cho các môn học theo CTGDPT 2018; tổ chức thực hiện bài kiểm tra định kỳ đối với môn Tiếng Anh, môn Tin học, môn Công nghệ theo Thông tư số 27/2020/TT-BGDĐT</w:t>
      </w:r>
      <w:r w:rsidR="000E287B">
        <w:rPr>
          <w:sz w:val="26"/>
          <w:szCs w:val="26"/>
          <w:lang w:val="pt-BR"/>
        </w:rPr>
        <w:t xml:space="preserve"> từ năm học 2023</w:t>
      </w:r>
      <w:r w:rsidRPr="00A5782B">
        <w:rPr>
          <w:sz w:val="26"/>
          <w:szCs w:val="26"/>
          <w:lang w:val="pt-BR"/>
        </w:rPr>
        <w:t>-202</w:t>
      </w:r>
      <w:r w:rsidR="000E287B">
        <w:rPr>
          <w:sz w:val="26"/>
          <w:szCs w:val="26"/>
          <w:lang w:val="pt-BR"/>
        </w:rPr>
        <w:t>4</w:t>
      </w:r>
      <w:r w:rsidRPr="00A5782B">
        <w:rPr>
          <w:sz w:val="26"/>
          <w:szCs w:val="26"/>
          <w:lang w:val="pt-BR"/>
        </w:rPr>
        <w:t>.</w:t>
      </w:r>
    </w:p>
    <w:p w14:paraId="39DD3F24" w14:textId="77777777" w:rsidR="00703E1E" w:rsidRPr="00A5782B" w:rsidRDefault="00703E1E" w:rsidP="00143705">
      <w:pPr>
        <w:spacing w:line="360" w:lineRule="auto"/>
        <w:ind w:firstLine="709"/>
        <w:jc w:val="both"/>
        <w:rPr>
          <w:sz w:val="26"/>
          <w:szCs w:val="26"/>
          <w:lang w:val="pt-BR"/>
        </w:rPr>
      </w:pPr>
      <w:r w:rsidRPr="00A5782B">
        <w:rPr>
          <w:sz w:val="26"/>
          <w:szCs w:val="26"/>
          <w:lang w:val="pt-BR"/>
        </w:rPr>
        <w:t>Đối với môn Tin học và Công nghệ thực hiện tổ chức dạy học và kiểm tra, đánh giá như hai môn độc lập, theo Chương trình GDPT môn Tin học và Chương trình GDPT môn Công nghệ.</w:t>
      </w:r>
    </w:p>
    <w:p w14:paraId="77CC145A" w14:textId="77777777" w:rsidR="00703E1E" w:rsidRPr="00A5782B" w:rsidRDefault="00703E1E" w:rsidP="00143705">
      <w:pPr>
        <w:spacing w:line="360" w:lineRule="auto"/>
        <w:ind w:firstLine="709"/>
        <w:jc w:val="both"/>
        <w:outlineLvl w:val="0"/>
        <w:rPr>
          <w:b/>
          <w:spacing w:val="-6"/>
          <w:sz w:val="26"/>
          <w:szCs w:val="26"/>
          <w:lang w:val="vi-VN"/>
        </w:rPr>
      </w:pPr>
      <w:r w:rsidRPr="00A5782B">
        <w:rPr>
          <w:b/>
          <w:spacing w:val="-6"/>
          <w:sz w:val="26"/>
          <w:szCs w:val="26"/>
          <w:lang w:val="vi-VN"/>
        </w:rPr>
        <w:lastRenderedPageBreak/>
        <w:t xml:space="preserve">II. THỰC HIỆN QUY HOẠCH </w:t>
      </w:r>
      <w:r w:rsidRPr="00A5782B">
        <w:rPr>
          <w:b/>
          <w:spacing w:val="-6"/>
          <w:sz w:val="26"/>
          <w:szCs w:val="26"/>
          <w:lang w:val="pt-BR"/>
        </w:rPr>
        <w:t>PHÁT TRIỂN</w:t>
      </w:r>
      <w:r w:rsidRPr="00A5782B">
        <w:rPr>
          <w:b/>
          <w:spacing w:val="-6"/>
          <w:sz w:val="26"/>
          <w:szCs w:val="26"/>
          <w:lang w:val="vi-VN"/>
        </w:rPr>
        <w:t xml:space="preserve"> MẠNG LƯỚI TRƯỜNG, LỚP; DUY TRÌ, CỦNG CỐ KẾT QUẢ PHỔ CẬP GIÁO DỤC VÀ THỰC HIỆN CÔNG BẰNG TRONG </w:t>
      </w:r>
      <w:r w:rsidRPr="00A5782B">
        <w:rPr>
          <w:b/>
          <w:spacing w:val="-6"/>
          <w:sz w:val="26"/>
          <w:szCs w:val="26"/>
          <w:lang w:val="pt-BR"/>
        </w:rPr>
        <w:t xml:space="preserve">TIẾP CẬN </w:t>
      </w:r>
      <w:r w:rsidRPr="00A5782B">
        <w:rPr>
          <w:b/>
          <w:spacing w:val="-6"/>
          <w:sz w:val="26"/>
          <w:szCs w:val="26"/>
          <w:lang w:val="vi-VN"/>
        </w:rPr>
        <w:t xml:space="preserve">GIÁO DỤC </w:t>
      </w:r>
    </w:p>
    <w:p w14:paraId="6B35C8EA" w14:textId="77777777" w:rsidR="00703E1E" w:rsidRPr="00A5782B" w:rsidRDefault="00703E1E" w:rsidP="00143705">
      <w:pPr>
        <w:spacing w:line="360" w:lineRule="auto"/>
        <w:ind w:firstLine="709"/>
        <w:jc w:val="both"/>
        <w:rPr>
          <w:b/>
          <w:iCs/>
          <w:spacing w:val="-6"/>
          <w:sz w:val="26"/>
          <w:szCs w:val="26"/>
          <w:lang w:val="vi-VN"/>
        </w:rPr>
      </w:pPr>
      <w:r w:rsidRPr="00A5782B">
        <w:rPr>
          <w:b/>
          <w:iCs/>
          <w:spacing w:val="-6"/>
          <w:sz w:val="26"/>
          <w:szCs w:val="26"/>
          <w:lang w:val="vi-VN"/>
        </w:rPr>
        <w:t>1. Rà soát, quy hoạch hợp lý mạng lưới trường, lớp</w:t>
      </w:r>
    </w:p>
    <w:p w14:paraId="09699B8B" w14:textId="667BD53D" w:rsidR="00703E1E" w:rsidRDefault="00703E1E" w:rsidP="00143705">
      <w:pPr>
        <w:spacing w:line="360" w:lineRule="auto"/>
        <w:ind w:firstLine="709"/>
        <w:jc w:val="both"/>
        <w:rPr>
          <w:spacing w:val="-2"/>
          <w:sz w:val="26"/>
          <w:szCs w:val="26"/>
          <w:lang w:val="vi-VN"/>
        </w:rPr>
      </w:pPr>
      <w:r w:rsidRPr="00A5782B">
        <w:rPr>
          <w:spacing w:val="-2"/>
          <w:sz w:val="26"/>
          <w:szCs w:val="26"/>
        </w:rPr>
        <w:t>Tiếp tục thực hiện t</w:t>
      </w:r>
      <w:r w:rsidRPr="00A5782B">
        <w:rPr>
          <w:spacing w:val="-2"/>
          <w:sz w:val="26"/>
          <w:szCs w:val="26"/>
          <w:lang w:val="vi-VN"/>
        </w:rPr>
        <w:t xml:space="preserve">riển khai rà soát, sắp xếp, tổ chức lại </w:t>
      </w:r>
      <w:r w:rsidR="00E703CE">
        <w:rPr>
          <w:spacing w:val="-2"/>
          <w:sz w:val="26"/>
          <w:szCs w:val="26"/>
        </w:rPr>
        <w:t>trường lớp</w:t>
      </w:r>
      <w:r w:rsidRPr="00A5782B">
        <w:rPr>
          <w:spacing w:val="-2"/>
          <w:sz w:val="26"/>
          <w:szCs w:val="26"/>
          <w:lang w:val="vi-VN"/>
        </w:rPr>
        <w:t xml:space="preserve"> theo hướng dẫn của Bộ GDĐT, bảo đảm nguyên tắc thuận lợi cho việc học của học sinh gắn với các điều kiện bảo đảm chất lượng, đáp ứng yêu cầu đổi mới CTGDPT 2018; tổ chức sơ kết, đánh giá việc thực hiện sắp xếp, tổ chức giáo dục tiểu học của </w:t>
      </w:r>
      <w:r w:rsidRPr="00A5782B">
        <w:rPr>
          <w:spacing w:val="-2"/>
          <w:sz w:val="26"/>
          <w:szCs w:val="26"/>
        </w:rPr>
        <w:t>nhà trường</w:t>
      </w:r>
      <w:r w:rsidRPr="00A5782B">
        <w:rPr>
          <w:spacing w:val="-2"/>
          <w:sz w:val="26"/>
          <w:szCs w:val="26"/>
          <w:lang w:val="vi-VN"/>
        </w:rPr>
        <w:t>.</w:t>
      </w:r>
    </w:p>
    <w:p w14:paraId="048F90CC" w14:textId="66C87CAE" w:rsidR="00E703CE" w:rsidRPr="007E1467" w:rsidRDefault="00E703CE" w:rsidP="00E703CE">
      <w:pPr>
        <w:spacing w:line="360" w:lineRule="auto"/>
        <w:ind w:firstLine="706"/>
        <w:jc w:val="both"/>
        <w:rPr>
          <w:sz w:val="26"/>
          <w:szCs w:val="26"/>
        </w:rPr>
      </w:pPr>
      <w:r w:rsidRPr="00D210CE">
        <w:rPr>
          <w:sz w:val="26"/>
          <w:szCs w:val="26"/>
          <w:lang w:val="vi-VN"/>
        </w:rPr>
        <w:t xml:space="preserve">Xây </w:t>
      </w:r>
      <w:r w:rsidRPr="00D210CE">
        <w:rPr>
          <w:sz w:val="26"/>
          <w:szCs w:val="26"/>
          <w:lang w:val="vi-VN"/>
        </w:rPr>
        <w:t>dựng kế hoạch, lộ trình sửa chữa, nâng cấp, bổ sung điều kiện cơ sở vật chất, thiết bị dạy học đảm bảo điều kiện thực hiện nhiệm vụ năm học 20</w:t>
      </w:r>
      <w:r>
        <w:rPr>
          <w:sz w:val="26"/>
          <w:szCs w:val="26"/>
        </w:rPr>
        <w:t xml:space="preserve">23 </w:t>
      </w:r>
      <w:r>
        <w:rPr>
          <w:sz w:val="26"/>
          <w:szCs w:val="26"/>
          <w:lang w:val="vi-VN"/>
        </w:rPr>
        <w:t>-</w:t>
      </w:r>
      <w:r>
        <w:rPr>
          <w:sz w:val="26"/>
          <w:szCs w:val="26"/>
        </w:rPr>
        <w:t xml:space="preserve"> </w:t>
      </w:r>
      <w:r>
        <w:rPr>
          <w:sz w:val="26"/>
          <w:szCs w:val="26"/>
          <w:lang w:val="vi-VN"/>
        </w:rPr>
        <w:t>202</w:t>
      </w:r>
      <w:r>
        <w:rPr>
          <w:sz w:val="26"/>
          <w:szCs w:val="26"/>
        </w:rPr>
        <w:t>4</w:t>
      </w:r>
      <w:r w:rsidRPr="00D210CE">
        <w:rPr>
          <w:sz w:val="26"/>
          <w:szCs w:val="26"/>
          <w:lang w:val="vi-VN"/>
        </w:rPr>
        <w:t xml:space="preserve"> và </w:t>
      </w:r>
      <w:r>
        <w:rPr>
          <w:sz w:val="26"/>
          <w:szCs w:val="26"/>
        </w:rPr>
        <w:t>tiếp tục</w:t>
      </w:r>
      <w:r w:rsidRPr="00D210CE">
        <w:rPr>
          <w:sz w:val="26"/>
          <w:szCs w:val="26"/>
          <w:lang w:val="vi-VN"/>
        </w:rPr>
        <w:t xml:space="preserve"> thực hiện chương trình giáo dục phổ thông 2018 </w:t>
      </w:r>
      <w:r>
        <w:rPr>
          <w:sz w:val="26"/>
          <w:szCs w:val="26"/>
          <w:lang w:val="vi-VN"/>
        </w:rPr>
        <w:t>từ năm học 202</w:t>
      </w:r>
      <w:r>
        <w:rPr>
          <w:sz w:val="26"/>
          <w:szCs w:val="26"/>
        </w:rPr>
        <w:t xml:space="preserve">4 </w:t>
      </w:r>
      <w:r>
        <w:rPr>
          <w:sz w:val="26"/>
          <w:szCs w:val="26"/>
          <w:lang w:val="vi-VN"/>
        </w:rPr>
        <w:t>-</w:t>
      </w:r>
      <w:r>
        <w:rPr>
          <w:sz w:val="26"/>
          <w:szCs w:val="26"/>
        </w:rPr>
        <w:t xml:space="preserve"> </w:t>
      </w:r>
      <w:r>
        <w:rPr>
          <w:sz w:val="26"/>
          <w:szCs w:val="26"/>
          <w:lang w:val="vi-VN"/>
        </w:rPr>
        <w:t>202</w:t>
      </w:r>
      <w:r>
        <w:rPr>
          <w:sz w:val="26"/>
          <w:szCs w:val="26"/>
        </w:rPr>
        <w:t>5</w:t>
      </w:r>
      <w:r w:rsidRPr="00D210CE">
        <w:rPr>
          <w:sz w:val="26"/>
          <w:szCs w:val="26"/>
          <w:lang w:val="vi-VN"/>
        </w:rPr>
        <w:t xml:space="preserve"> đối với lớp </w:t>
      </w:r>
      <w:r>
        <w:rPr>
          <w:sz w:val="26"/>
          <w:szCs w:val="26"/>
        </w:rPr>
        <w:t>Năm</w:t>
      </w:r>
      <w:r w:rsidRPr="00D210CE">
        <w:rPr>
          <w:sz w:val="26"/>
          <w:szCs w:val="26"/>
          <w:lang w:val="vi-VN"/>
        </w:rPr>
        <w:t xml:space="preserve">. </w:t>
      </w:r>
    </w:p>
    <w:p w14:paraId="3380D194" w14:textId="77777777" w:rsidR="00703E1E" w:rsidRPr="00A5782B" w:rsidRDefault="00703E1E" w:rsidP="00143705">
      <w:pPr>
        <w:widowControl w:val="0"/>
        <w:spacing w:line="360" w:lineRule="auto"/>
        <w:ind w:firstLine="709"/>
        <w:jc w:val="both"/>
        <w:rPr>
          <w:spacing w:val="-2"/>
          <w:sz w:val="26"/>
          <w:szCs w:val="26"/>
        </w:rPr>
      </w:pPr>
      <w:r w:rsidRPr="00A5782B">
        <w:rPr>
          <w:spacing w:val="-2"/>
          <w:sz w:val="26"/>
          <w:szCs w:val="26"/>
          <w:lang w:val="vi-VN"/>
        </w:rPr>
        <w:t>Thực hiện giáo dục tiểu học là giáo dục bắt buộc theo quy định của Luật Giáo dục 2019, vì vậy khi thực hiện sắp xếp, tổ chức lại mạng lưới trường, lớp tiểu học cần phải gắn với nâng cao chất lượng giáo dục, bảo đảm công bằng trong tiếp cận giáo dục; phù hợp tâm, sinh lí lứa tuổi học sinh và nhu cầu, điều kiện thực tế của mỗi địa phương</w:t>
      </w:r>
      <w:r w:rsidRPr="00A5782B">
        <w:rPr>
          <w:spacing w:val="-2"/>
          <w:sz w:val="26"/>
          <w:szCs w:val="26"/>
        </w:rPr>
        <w:t>.</w:t>
      </w:r>
    </w:p>
    <w:p w14:paraId="6FF4E970" w14:textId="64FE5A18" w:rsidR="00703E1E" w:rsidRPr="00A5782B" w:rsidRDefault="00703E1E" w:rsidP="00143705">
      <w:pPr>
        <w:spacing w:line="360" w:lineRule="auto"/>
        <w:ind w:firstLine="709"/>
        <w:jc w:val="both"/>
        <w:rPr>
          <w:b/>
          <w:iCs/>
          <w:sz w:val="26"/>
          <w:szCs w:val="26"/>
          <w:lang w:val="vi-VN"/>
        </w:rPr>
      </w:pPr>
      <w:r w:rsidRPr="00A5782B">
        <w:rPr>
          <w:b/>
          <w:iCs/>
          <w:sz w:val="26"/>
          <w:szCs w:val="26"/>
          <w:lang w:val="vi-VN"/>
        </w:rPr>
        <w:t xml:space="preserve">2. </w:t>
      </w:r>
      <w:r w:rsidR="00EE0C2E">
        <w:rPr>
          <w:b/>
          <w:iCs/>
          <w:sz w:val="26"/>
          <w:szCs w:val="26"/>
        </w:rPr>
        <w:t>Củng cố</w:t>
      </w:r>
      <w:r w:rsidRPr="00A5782B">
        <w:rPr>
          <w:b/>
          <w:iCs/>
          <w:sz w:val="26"/>
          <w:szCs w:val="26"/>
          <w:lang w:val="vi-VN"/>
        </w:rPr>
        <w:t xml:space="preserve"> nâng cao chất lượng phổ cập giáo dục và đảm bảo hiệu quả công tác kiểm định chất lượng giáo dục, xây dựng trường đạt chuẩn quốc gia</w:t>
      </w:r>
    </w:p>
    <w:p w14:paraId="21AC6341" w14:textId="516D33C4" w:rsidR="00703E1E" w:rsidRPr="00A5782B" w:rsidRDefault="00703E1E" w:rsidP="00143705">
      <w:pPr>
        <w:spacing w:line="360" w:lineRule="auto"/>
        <w:ind w:firstLine="709"/>
        <w:jc w:val="both"/>
        <w:rPr>
          <w:b/>
          <w:bCs/>
          <w:i/>
          <w:sz w:val="26"/>
          <w:szCs w:val="26"/>
          <w:lang w:val="vi-VN"/>
        </w:rPr>
      </w:pPr>
      <w:r w:rsidRPr="00A5782B">
        <w:rPr>
          <w:b/>
          <w:bCs/>
          <w:i/>
          <w:sz w:val="26"/>
          <w:szCs w:val="26"/>
        </w:rPr>
        <w:t>2.1.</w:t>
      </w:r>
      <w:r w:rsidRPr="00A5782B">
        <w:rPr>
          <w:b/>
          <w:bCs/>
          <w:i/>
          <w:sz w:val="26"/>
          <w:szCs w:val="26"/>
          <w:lang w:val="vi-VN"/>
        </w:rPr>
        <w:t xml:space="preserve"> </w:t>
      </w:r>
      <w:r w:rsidR="00EE0C2E">
        <w:rPr>
          <w:b/>
          <w:bCs/>
          <w:i/>
          <w:sz w:val="26"/>
          <w:szCs w:val="26"/>
        </w:rPr>
        <w:t>Củng cố</w:t>
      </w:r>
      <w:r w:rsidRPr="00A5782B">
        <w:rPr>
          <w:b/>
          <w:bCs/>
          <w:i/>
          <w:sz w:val="26"/>
          <w:szCs w:val="26"/>
          <w:lang w:val="vi-VN"/>
        </w:rPr>
        <w:t xml:space="preserve"> nâng cao chất lượng phổ cập giáo dục</w:t>
      </w:r>
    </w:p>
    <w:p w14:paraId="6D6867F0" w14:textId="2C66C1E6" w:rsidR="00703E1E" w:rsidRDefault="00703E1E" w:rsidP="00143705">
      <w:pPr>
        <w:spacing w:line="360" w:lineRule="auto"/>
        <w:ind w:firstLine="709"/>
        <w:jc w:val="both"/>
        <w:rPr>
          <w:sz w:val="26"/>
          <w:szCs w:val="26"/>
          <w:lang w:val="vi-VN"/>
        </w:rPr>
      </w:pPr>
      <w:r w:rsidRPr="00A5782B">
        <w:rPr>
          <w:spacing w:val="-2"/>
          <w:sz w:val="26"/>
          <w:szCs w:val="26"/>
          <w:lang w:val="vi-VN"/>
        </w:rPr>
        <w:t>Tiếp tục chỉ đạo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r w:rsidRPr="00A5782B">
        <w:rPr>
          <w:spacing w:val="-2"/>
          <w:sz w:val="26"/>
          <w:szCs w:val="26"/>
        </w:rPr>
        <w:t xml:space="preserve">; </w:t>
      </w:r>
      <w:r w:rsidRPr="00A5782B">
        <w:rPr>
          <w:sz w:val="26"/>
          <w:szCs w:val="26"/>
          <w:lang w:val="vi-VN"/>
        </w:rPr>
        <w:t>củng cố, duy trì, nâng cao chất lượng phổ cập giáo dục tiểu học, góp phần nâng cao chất lượng giáo dục toàn diện.</w:t>
      </w:r>
    </w:p>
    <w:p w14:paraId="0A5D3E15" w14:textId="77777777" w:rsidR="00EC4C8B" w:rsidRDefault="00EC4C8B" w:rsidP="00EC4C8B">
      <w:pPr>
        <w:spacing w:line="360" w:lineRule="auto"/>
        <w:ind w:firstLine="709"/>
        <w:jc w:val="both"/>
        <w:rPr>
          <w:sz w:val="26"/>
          <w:szCs w:val="26"/>
        </w:rPr>
      </w:pPr>
      <w:r>
        <w:rPr>
          <w:sz w:val="26"/>
          <w:szCs w:val="26"/>
        </w:rPr>
        <w:t>Tiếp tục c</w:t>
      </w:r>
      <w:r w:rsidRPr="007C750B">
        <w:rPr>
          <w:sz w:val="26"/>
          <w:szCs w:val="26"/>
        </w:rPr>
        <w:t xml:space="preserve">ủng cố phổ cập giáo dục Tiểu học </w:t>
      </w:r>
      <w:r>
        <w:rPr>
          <w:sz w:val="26"/>
          <w:szCs w:val="26"/>
        </w:rPr>
        <w:t>-</w:t>
      </w:r>
      <w:r w:rsidRPr="007C750B">
        <w:rPr>
          <w:sz w:val="26"/>
          <w:szCs w:val="26"/>
        </w:rPr>
        <w:t xml:space="preserve"> Chống mù chữ, thực hiện phổ cập giáo dục tiểu học đúng độ tuổi một cách vững chắc, xây dựng trường tiểu học đạt chuẩn quốc gia đáp ứng nhu cầu giáo dục và từng b</w:t>
      </w:r>
      <w:r w:rsidRPr="007C750B">
        <w:rPr>
          <w:rFonts w:hint="eastAsia"/>
          <w:sz w:val="26"/>
          <w:szCs w:val="26"/>
        </w:rPr>
        <w:t>ư</w:t>
      </w:r>
      <w:r w:rsidRPr="007C750B">
        <w:rPr>
          <w:sz w:val="26"/>
          <w:szCs w:val="26"/>
        </w:rPr>
        <w:t>ớc nâng chất lượng phù hợp với nhu cầu phát triển tại địa ph</w:t>
      </w:r>
      <w:r w:rsidRPr="007C750B">
        <w:rPr>
          <w:rFonts w:hint="eastAsia"/>
          <w:sz w:val="26"/>
          <w:szCs w:val="26"/>
        </w:rPr>
        <w:t>ươ</w:t>
      </w:r>
      <w:r w:rsidRPr="007C750B">
        <w:rPr>
          <w:sz w:val="26"/>
          <w:szCs w:val="26"/>
        </w:rPr>
        <w:t>ng.</w:t>
      </w:r>
    </w:p>
    <w:p w14:paraId="36236BD8" w14:textId="77777777" w:rsidR="00EC4C8B" w:rsidRDefault="00EC4C8B" w:rsidP="00EC4C8B">
      <w:pPr>
        <w:spacing w:line="360" w:lineRule="auto"/>
        <w:ind w:firstLine="709"/>
        <w:jc w:val="both"/>
        <w:rPr>
          <w:sz w:val="26"/>
          <w:szCs w:val="26"/>
        </w:rPr>
      </w:pPr>
      <w:r w:rsidRPr="007C750B">
        <w:rPr>
          <w:sz w:val="26"/>
          <w:szCs w:val="26"/>
        </w:rPr>
        <w:t>Chăm lo đến học sinh có hoàn cảnh khó khăn. Nâng cao chất lượng hiệu quả đào tạo.</w:t>
      </w:r>
      <w:r>
        <w:rPr>
          <w:sz w:val="26"/>
          <w:szCs w:val="26"/>
        </w:rPr>
        <w:t xml:space="preserve"> </w:t>
      </w:r>
      <w:r w:rsidRPr="007C750B">
        <w:rPr>
          <w:sz w:val="26"/>
          <w:szCs w:val="26"/>
        </w:rPr>
        <w:t>Nắm và cập nhật thường xuyên hồ sơ sổ sách để theo dõi chính xác tình hình trẻ trong độ tuổi, trong địa bàn.</w:t>
      </w:r>
      <w:r>
        <w:rPr>
          <w:sz w:val="26"/>
          <w:szCs w:val="26"/>
        </w:rPr>
        <w:t xml:space="preserve"> </w:t>
      </w:r>
      <w:r w:rsidRPr="007C750B">
        <w:rPr>
          <w:sz w:val="26"/>
          <w:szCs w:val="26"/>
        </w:rPr>
        <w:t>Huy đ</w:t>
      </w:r>
      <w:r>
        <w:rPr>
          <w:sz w:val="26"/>
          <w:szCs w:val="26"/>
        </w:rPr>
        <w:t>ộng trẻ 6 tuổi vào lớp 1: 100 %; Giảm tỉ lệ học sinh bỏ học: d</w:t>
      </w:r>
      <w:r w:rsidRPr="007C750B">
        <w:rPr>
          <w:sz w:val="26"/>
          <w:szCs w:val="26"/>
        </w:rPr>
        <w:t>ưới 1 %.</w:t>
      </w:r>
      <w:r>
        <w:rPr>
          <w:sz w:val="26"/>
          <w:szCs w:val="26"/>
        </w:rPr>
        <w:t xml:space="preserve"> </w:t>
      </w:r>
      <w:r w:rsidRPr="007C750B">
        <w:rPr>
          <w:sz w:val="26"/>
          <w:szCs w:val="26"/>
        </w:rPr>
        <w:lastRenderedPageBreak/>
        <w:t>Tổ chức rà soát nắm vững số học sinh bỏ học và số học sinh có nguy cơ bỏ học, xác định nguyên nhân đề ra giải pháp phù hợp nhằm khắc phục tình trạng học sinh bỏ học.</w:t>
      </w:r>
    </w:p>
    <w:p w14:paraId="59684C49" w14:textId="77777777" w:rsidR="00703E1E" w:rsidRPr="00A5782B" w:rsidRDefault="00703E1E" w:rsidP="00143705">
      <w:pPr>
        <w:spacing w:line="360" w:lineRule="auto"/>
        <w:ind w:firstLine="709"/>
        <w:jc w:val="both"/>
        <w:rPr>
          <w:b/>
          <w:bCs/>
          <w:i/>
          <w:sz w:val="26"/>
          <w:szCs w:val="26"/>
        </w:rPr>
      </w:pPr>
      <w:r w:rsidRPr="00A5782B">
        <w:rPr>
          <w:b/>
          <w:bCs/>
          <w:i/>
          <w:sz w:val="26"/>
          <w:szCs w:val="26"/>
        </w:rPr>
        <w:t>2.2. Thực hiện hiệu quả công tác kiểm định chất lượng giáo dục và xây dựng trường đạt chuẩn quốc gia</w:t>
      </w:r>
    </w:p>
    <w:p w14:paraId="11436E27" w14:textId="0D695B8B" w:rsidR="00703E1E" w:rsidRPr="00A5782B" w:rsidRDefault="00703E1E" w:rsidP="00143705">
      <w:pPr>
        <w:spacing w:line="360" w:lineRule="auto"/>
        <w:ind w:firstLine="709"/>
        <w:jc w:val="both"/>
        <w:rPr>
          <w:sz w:val="26"/>
          <w:szCs w:val="26"/>
        </w:rPr>
      </w:pPr>
      <w:r w:rsidRPr="00A5782B">
        <w:rPr>
          <w:sz w:val="26"/>
          <w:szCs w:val="26"/>
        </w:rPr>
        <w:t>Năm học 202</w:t>
      </w:r>
      <w:r w:rsidR="000E287B">
        <w:rPr>
          <w:sz w:val="26"/>
          <w:szCs w:val="26"/>
        </w:rPr>
        <w:t>3</w:t>
      </w:r>
      <w:r w:rsidRPr="00A5782B">
        <w:rPr>
          <w:sz w:val="26"/>
          <w:szCs w:val="26"/>
        </w:rPr>
        <w:t>-202</w:t>
      </w:r>
      <w:r w:rsidR="000E287B">
        <w:rPr>
          <w:sz w:val="26"/>
          <w:szCs w:val="26"/>
        </w:rPr>
        <w:t>4</w:t>
      </w:r>
      <w:r w:rsidRPr="00A5782B">
        <w:rPr>
          <w:sz w:val="26"/>
          <w:szCs w:val="26"/>
        </w:rPr>
        <w:t>, duy trì trường đạt</w:t>
      </w:r>
      <w:r w:rsidRPr="00A5782B">
        <w:rPr>
          <w:sz w:val="26"/>
          <w:szCs w:val="26"/>
          <w:lang w:val="vi-VN"/>
        </w:rPr>
        <w:t xml:space="preserve"> kiểm định chất lượng giáo dục và đạt chuẩn quốc gia theo quy định </w:t>
      </w:r>
      <w:r w:rsidRPr="00A5782B">
        <w:rPr>
          <w:sz w:val="26"/>
          <w:szCs w:val="26"/>
        </w:rPr>
        <w:t xml:space="preserve">của Bộ GDĐT. </w:t>
      </w:r>
    </w:p>
    <w:p w14:paraId="62E59BA4" w14:textId="77777777" w:rsidR="00703E1E" w:rsidRPr="00A5782B" w:rsidRDefault="00703E1E" w:rsidP="00143705">
      <w:pPr>
        <w:spacing w:line="360" w:lineRule="auto"/>
        <w:ind w:firstLine="709"/>
        <w:jc w:val="both"/>
        <w:rPr>
          <w:spacing w:val="-2"/>
          <w:sz w:val="26"/>
          <w:szCs w:val="26"/>
        </w:rPr>
      </w:pPr>
      <w:r w:rsidRPr="00A5782B">
        <w:rPr>
          <w:sz w:val="26"/>
          <w:szCs w:val="26"/>
        </w:rPr>
        <w:t>T</w:t>
      </w:r>
      <w:r w:rsidRPr="00A5782B">
        <w:rPr>
          <w:spacing w:val="2"/>
          <w:sz w:val="26"/>
          <w:szCs w:val="26"/>
          <w:lang w:val="vi-VN"/>
        </w:rPr>
        <w:t xml:space="preserve">hực hiện xây dựng mô hình trường </w:t>
      </w:r>
      <w:r w:rsidRPr="00A5782B">
        <w:rPr>
          <w:spacing w:val="2"/>
          <w:sz w:val="26"/>
          <w:szCs w:val="26"/>
        </w:rPr>
        <w:t>tiểu học</w:t>
      </w:r>
      <w:r w:rsidRPr="00A5782B">
        <w:rPr>
          <w:spacing w:val="2"/>
          <w:sz w:val="26"/>
          <w:szCs w:val="26"/>
          <w:lang w:val="vi-VN"/>
        </w:rPr>
        <w:t xml:space="preserve"> điển hình</w:t>
      </w:r>
      <w:r w:rsidRPr="00A5782B">
        <w:rPr>
          <w:iCs/>
          <w:spacing w:val="-2"/>
          <w:sz w:val="26"/>
          <w:szCs w:val="26"/>
        </w:rPr>
        <w:t xml:space="preserve">; </w:t>
      </w:r>
      <w:r w:rsidRPr="00A5782B">
        <w:rPr>
          <w:spacing w:val="-2"/>
          <w:sz w:val="26"/>
          <w:szCs w:val="26"/>
          <w:lang w:val="vi-VN"/>
        </w:rPr>
        <w:t>áp dụng những mô hình giáo dục tiên tiến, hiện đại, đẩy mạnh hợp tác và hội nhập quốc tế</w:t>
      </w:r>
      <w:r w:rsidRPr="00A5782B">
        <w:rPr>
          <w:spacing w:val="-2"/>
          <w:sz w:val="26"/>
          <w:szCs w:val="26"/>
        </w:rPr>
        <w:t xml:space="preserve"> </w:t>
      </w:r>
      <w:r w:rsidRPr="00A5782B">
        <w:rPr>
          <w:iCs/>
          <w:spacing w:val="-2"/>
          <w:sz w:val="26"/>
          <w:szCs w:val="26"/>
        </w:rPr>
        <w:t>để đáp ứng nhu cầu học tập của người học.</w:t>
      </w:r>
    </w:p>
    <w:p w14:paraId="0276184F" w14:textId="77777777" w:rsidR="00373050" w:rsidRPr="002D74B4" w:rsidRDefault="00703E1E" w:rsidP="00373050">
      <w:pPr>
        <w:spacing w:line="360" w:lineRule="auto"/>
        <w:jc w:val="both"/>
        <w:rPr>
          <w:b/>
          <w:sz w:val="26"/>
          <w:szCs w:val="26"/>
        </w:rPr>
      </w:pPr>
      <w:r w:rsidRPr="00A5782B">
        <w:rPr>
          <w:b/>
          <w:sz w:val="26"/>
          <w:szCs w:val="26"/>
          <w:lang w:val="vi-VN"/>
        </w:rPr>
        <w:t xml:space="preserve">3. </w:t>
      </w:r>
      <w:r w:rsidR="00373050" w:rsidRPr="002D74B4">
        <w:rPr>
          <w:b/>
          <w:sz w:val="26"/>
          <w:szCs w:val="26"/>
        </w:rPr>
        <w:t>Triển khai các giải pháp tăng cường Tiếng Việt cho học sinh dân tộc thiểu số và dạy học Tiếng Việt cho trẻ em là người dân tộc thiểu số trước khi vào lớp 1</w:t>
      </w:r>
    </w:p>
    <w:p w14:paraId="078F2D33" w14:textId="555EE2C0" w:rsidR="00373050" w:rsidRPr="00FE28FA" w:rsidRDefault="00FE28FA" w:rsidP="00373050">
      <w:pPr>
        <w:spacing w:line="360" w:lineRule="auto"/>
        <w:ind w:firstLine="709"/>
        <w:jc w:val="both"/>
        <w:rPr>
          <w:b/>
          <w:i/>
          <w:sz w:val="26"/>
          <w:lang w:val="vi-VN"/>
        </w:rPr>
      </w:pPr>
      <w:r w:rsidRPr="00FE28FA">
        <w:rPr>
          <w:b/>
          <w:i/>
          <w:sz w:val="26"/>
          <w:lang w:val="pt-BR"/>
        </w:rPr>
        <w:t>3.1</w:t>
      </w:r>
      <w:r w:rsidR="00373050" w:rsidRPr="00FE28FA">
        <w:rPr>
          <w:b/>
          <w:i/>
          <w:sz w:val="26"/>
        </w:rPr>
        <w:t>.</w:t>
      </w:r>
      <w:r w:rsidR="00373050" w:rsidRPr="00FE28FA">
        <w:rPr>
          <w:b/>
          <w:i/>
          <w:sz w:val="26"/>
          <w:lang w:val="vi-VN"/>
        </w:rPr>
        <w:t xml:space="preserve"> Tăng cường tiếng Việt cho học sinh vùng dân tộc thiểu số</w:t>
      </w:r>
    </w:p>
    <w:p w14:paraId="594AB07C" w14:textId="1C230E07" w:rsidR="00703E1E" w:rsidRDefault="00703E1E" w:rsidP="00373050">
      <w:pPr>
        <w:spacing w:line="360" w:lineRule="auto"/>
        <w:ind w:firstLine="709"/>
        <w:jc w:val="both"/>
        <w:rPr>
          <w:sz w:val="26"/>
          <w:szCs w:val="26"/>
        </w:rPr>
      </w:pPr>
      <w:r w:rsidRPr="00A5782B">
        <w:rPr>
          <w:spacing w:val="-2"/>
          <w:sz w:val="26"/>
          <w:szCs w:val="26"/>
          <w:lang w:val="vi-VN"/>
        </w:rPr>
        <w:t>Tiếp tục thực hiện kế hoạch triển khai Đề án “Tăng cường tiếng Việt cho trẻ em mầm non, học sinh tiểu học vùng dân tộc thiểu số giai đoạn 2016-2020, định hướng đến 2025”</w:t>
      </w:r>
      <w:r w:rsidRPr="00A5782B">
        <w:rPr>
          <w:sz w:val="26"/>
          <w:szCs w:val="26"/>
          <w:lang w:val="es-ES"/>
        </w:rPr>
        <w:t>;</w:t>
      </w:r>
      <w:r w:rsidRPr="00A5782B">
        <w:rPr>
          <w:spacing w:val="-2"/>
          <w:sz w:val="26"/>
          <w:szCs w:val="26"/>
          <w:lang w:val="vi-VN"/>
        </w:rPr>
        <w:t xml:space="preserve"> cụ thể: </w:t>
      </w:r>
      <w:r w:rsidRPr="00A5782B">
        <w:rPr>
          <w:sz w:val="26"/>
          <w:szCs w:val="26"/>
        </w:rPr>
        <w:t>n</w:t>
      </w:r>
      <w:r w:rsidRPr="00A5782B">
        <w:rPr>
          <w:sz w:val="26"/>
          <w:szCs w:val="26"/>
          <w:lang w:val="vi-VN"/>
        </w:rPr>
        <w:t xml:space="preserve">âng cao năng lực chuyên môn nghiệp vụ cho cán bộ quản lý, giáo viên về việc tăng cường tiếng Việt cho học sinh dân tộc thiểu số; tiếp tục thực hiện các giải pháp tăng cường tiếng Việt cho học sinh tiểu học vùng dân tộc thiểu số linh hoạt, phù hợp với điều kiện của từng địa phương; tăng cường kiểm tra, giám sát, tư vấn, hỗ trợ việc triển khai các hoạt động tăng cường tiếng Việt cho học sinh tiểu học vùng dân tộc thiểu số, việc dạy học tăng cường tiếng Việt theo các tài liệu đã được Bộ GDĐT tổ chức biên soạn, thẩm định và phê duyệt </w:t>
      </w:r>
      <w:r w:rsidRPr="00A5782B">
        <w:rPr>
          <w:sz w:val="26"/>
          <w:szCs w:val="26"/>
        </w:rPr>
        <w:t>(nếu có).</w:t>
      </w:r>
    </w:p>
    <w:p w14:paraId="26ADADBA" w14:textId="77777777" w:rsidR="00373050" w:rsidRPr="005162D7" w:rsidRDefault="00373050" w:rsidP="00373050">
      <w:pPr>
        <w:spacing w:line="360" w:lineRule="auto"/>
        <w:ind w:firstLine="709"/>
        <w:jc w:val="both"/>
        <w:rPr>
          <w:spacing w:val="-2"/>
          <w:sz w:val="26"/>
        </w:rPr>
      </w:pPr>
      <w:r w:rsidRPr="005162D7">
        <w:rPr>
          <w:spacing w:val="-2"/>
          <w:sz w:val="26"/>
        </w:rPr>
        <w:t xml:space="preserve">Trường không </w:t>
      </w:r>
      <w:r w:rsidRPr="005162D7">
        <w:rPr>
          <w:spacing w:val="-2"/>
          <w:sz w:val="26"/>
          <w:lang w:val="vi-VN"/>
        </w:rPr>
        <w:t>thực hiện kế hoạch triển khai Đề án “Tăng cường tiếng Việt cho trẻ em mầm non, học sinh tiểu học vùng dân tộc thiểu số giai đoạn 2016-2020, định hướng đến 2025”</w:t>
      </w:r>
      <w:r w:rsidRPr="005162D7">
        <w:rPr>
          <w:spacing w:val="-2"/>
          <w:sz w:val="26"/>
        </w:rPr>
        <w:t xml:space="preserve">. </w:t>
      </w:r>
      <w:r>
        <w:rPr>
          <w:spacing w:val="-2"/>
          <w:sz w:val="26"/>
        </w:rPr>
        <w:t>Tuy nhiên, vẫn có một số ít học sinh người dân tộc thiểu số nên sẽ tiếp tục thực hiện các giải pháp tăng cường Tiếng Việt cho học sinh người dân tộc thiểu số một cách linh hoạt phù hợp với điều kiện của nhà trường.</w:t>
      </w:r>
    </w:p>
    <w:p w14:paraId="6FEE8B4A" w14:textId="08BE313F" w:rsidR="00373050" w:rsidRPr="00FE28FA" w:rsidRDefault="00FE28FA" w:rsidP="00373050">
      <w:pPr>
        <w:spacing w:line="360" w:lineRule="auto"/>
        <w:ind w:firstLine="709"/>
        <w:jc w:val="both"/>
        <w:rPr>
          <w:b/>
          <w:i/>
          <w:sz w:val="26"/>
          <w:lang w:val="vi-VN"/>
        </w:rPr>
      </w:pPr>
      <w:r w:rsidRPr="00FE28FA">
        <w:rPr>
          <w:b/>
          <w:i/>
          <w:sz w:val="26"/>
        </w:rPr>
        <w:t>3.2.</w:t>
      </w:r>
      <w:r w:rsidR="00373050" w:rsidRPr="00FE28FA">
        <w:rPr>
          <w:b/>
          <w:i/>
          <w:sz w:val="26"/>
          <w:lang w:val="vi-VN"/>
        </w:rPr>
        <w:t xml:space="preserve"> Tổ chức dạy học tiếng Việt cho trẻ em là người dân tộc thiểu số trước khi vào lớp 1</w:t>
      </w:r>
    </w:p>
    <w:p w14:paraId="2D62841B" w14:textId="77777777" w:rsidR="00373050" w:rsidRPr="0054641B" w:rsidRDefault="00373050" w:rsidP="00373050">
      <w:pPr>
        <w:spacing w:line="360" w:lineRule="auto"/>
        <w:ind w:firstLine="709"/>
        <w:jc w:val="both"/>
        <w:rPr>
          <w:bCs/>
          <w:sz w:val="26"/>
        </w:rPr>
      </w:pPr>
      <w:r w:rsidRPr="005162D7">
        <w:rPr>
          <w:sz w:val="26"/>
          <w:lang w:val="vi-VN"/>
        </w:rPr>
        <w:t xml:space="preserve">Thực hiện chương trình giáo dục tiểu học xây dựng kế hoạch và tổ chức thực hiện dạy học tiếng Việt cho trẻ em là người dân tộc thiểu số trước khi vào lớp 1 theo quy định của Bộ </w:t>
      </w:r>
      <w:r w:rsidRPr="005162D7">
        <w:rPr>
          <w:sz w:val="26"/>
          <w:lang w:val="vi-VN"/>
        </w:rPr>
        <w:lastRenderedPageBreak/>
        <w:t>GDĐT</w:t>
      </w:r>
      <w:r w:rsidRPr="005162D7">
        <w:rPr>
          <w:sz w:val="26"/>
        </w:rPr>
        <w:t xml:space="preserve"> (nếu có)</w:t>
      </w:r>
      <w:r w:rsidRPr="005162D7">
        <w:rPr>
          <w:sz w:val="26"/>
          <w:lang w:val="vi-VN"/>
        </w:rPr>
        <w:t xml:space="preserve">. </w:t>
      </w:r>
      <w:r>
        <w:rPr>
          <w:bCs/>
          <w:sz w:val="26"/>
        </w:rPr>
        <w:t>Tham gia tập huấn đối với cán bộ quản lý, giáo viên về nội dung, phương pháp dạy và học Tiếng Việt cho trẻ là người dân tộc thiểu số.</w:t>
      </w:r>
    </w:p>
    <w:p w14:paraId="2161622F" w14:textId="1517D53C" w:rsidR="00703E1E" w:rsidRPr="00A5782B" w:rsidRDefault="00703E1E" w:rsidP="00F87FA5">
      <w:pPr>
        <w:spacing w:line="360" w:lineRule="auto"/>
        <w:jc w:val="both"/>
        <w:rPr>
          <w:b/>
          <w:spacing w:val="-2"/>
          <w:sz w:val="26"/>
          <w:szCs w:val="26"/>
          <w:lang w:val="vi-VN"/>
        </w:rPr>
      </w:pPr>
      <w:bookmarkStart w:id="3" w:name="_GoBack"/>
      <w:bookmarkEnd w:id="3"/>
      <w:r w:rsidRPr="00A5782B">
        <w:rPr>
          <w:b/>
          <w:spacing w:val="-2"/>
          <w:sz w:val="26"/>
          <w:szCs w:val="26"/>
          <w:lang w:val="vi-VN"/>
        </w:rPr>
        <w:t xml:space="preserve">4. Thực hiện </w:t>
      </w:r>
      <w:r w:rsidR="008C67C2">
        <w:rPr>
          <w:b/>
          <w:spacing w:val="-2"/>
          <w:sz w:val="26"/>
          <w:szCs w:val="26"/>
        </w:rPr>
        <w:t>giáo dục</w:t>
      </w:r>
      <w:r w:rsidRPr="00A5782B">
        <w:rPr>
          <w:b/>
          <w:spacing w:val="-2"/>
          <w:sz w:val="26"/>
          <w:szCs w:val="26"/>
          <w:lang w:val="vi-VN"/>
        </w:rPr>
        <w:t xml:space="preserve"> đối với trẻ khuyết tật, trẻ em có hoàn cảnh khó khăn </w:t>
      </w:r>
    </w:p>
    <w:p w14:paraId="30007673" w14:textId="19F7B3D5" w:rsidR="00703E1E" w:rsidRPr="00A5782B" w:rsidRDefault="001E27A0" w:rsidP="008C67C2">
      <w:pPr>
        <w:spacing w:line="360" w:lineRule="auto"/>
        <w:ind w:firstLine="709"/>
        <w:jc w:val="both"/>
        <w:rPr>
          <w:b/>
          <w:bCs/>
          <w:i/>
          <w:sz w:val="26"/>
          <w:szCs w:val="26"/>
        </w:rPr>
      </w:pPr>
      <w:r>
        <w:rPr>
          <w:b/>
          <w:bCs/>
          <w:i/>
          <w:sz w:val="26"/>
          <w:szCs w:val="26"/>
        </w:rPr>
        <w:t xml:space="preserve">     </w:t>
      </w:r>
      <w:r w:rsidR="0065483C">
        <w:rPr>
          <w:b/>
          <w:bCs/>
          <w:i/>
          <w:sz w:val="26"/>
          <w:szCs w:val="26"/>
        </w:rPr>
        <w:t>4.1</w:t>
      </w:r>
      <w:r w:rsidR="00703E1E" w:rsidRPr="00A5782B">
        <w:rPr>
          <w:b/>
          <w:bCs/>
          <w:i/>
          <w:sz w:val="26"/>
          <w:szCs w:val="26"/>
        </w:rPr>
        <w:t xml:space="preserve">. Đối với trẻ khuyết tật </w:t>
      </w:r>
    </w:p>
    <w:p w14:paraId="1CCCD74C" w14:textId="77777777" w:rsidR="00703E1E" w:rsidRPr="00A5782B" w:rsidRDefault="00703E1E" w:rsidP="008C67C2">
      <w:pPr>
        <w:spacing w:line="360" w:lineRule="auto"/>
        <w:ind w:firstLine="709"/>
        <w:jc w:val="both"/>
        <w:rPr>
          <w:spacing w:val="-2"/>
          <w:sz w:val="26"/>
          <w:szCs w:val="26"/>
          <w:lang w:val="vi-VN"/>
        </w:rPr>
      </w:pPr>
      <w:r w:rsidRPr="00A5782B">
        <w:rPr>
          <w:spacing w:val="-2"/>
          <w:sz w:val="26"/>
          <w:szCs w:val="26"/>
          <w:lang w:val="vi-VN"/>
        </w:rPr>
        <w:t>Mở rộng quy mô, nâng cao chất lượng giáo dục đối với trẻ khuyết tật</w:t>
      </w:r>
      <w:r w:rsidRPr="00A5782B">
        <w:rPr>
          <w:spacing w:val="-2"/>
          <w:sz w:val="26"/>
          <w:szCs w:val="26"/>
        </w:rPr>
        <w:t>,</w:t>
      </w:r>
      <w:r w:rsidRPr="00A5782B">
        <w:rPr>
          <w:spacing w:val="-2"/>
          <w:sz w:val="26"/>
          <w:szCs w:val="26"/>
          <w:lang w:val="vi-VN"/>
        </w:rPr>
        <w:t xml:space="preserve"> xây dựng</w:t>
      </w:r>
      <w:r w:rsidRPr="00A5782B">
        <w:rPr>
          <w:spacing w:val="-2"/>
          <w:sz w:val="26"/>
          <w:szCs w:val="26"/>
        </w:rPr>
        <w:t xml:space="preserve">, tổ chức </w:t>
      </w:r>
      <w:r w:rsidRPr="00A5782B">
        <w:rPr>
          <w:spacing w:val="-2"/>
          <w:sz w:val="26"/>
          <w:szCs w:val="26"/>
          <w:lang w:val="vi-VN"/>
        </w:rPr>
        <w:t>triển khai thực hiện Kế hoạch giáo dục người khuyết tật tại địa phương theo Luật Người khuyết tật 2010 và các văn bản quy phạm pháp luật về giáo dục người khuyết tật</w:t>
      </w:r>
      <w:r w:rsidRPr="00A5782B">
        <w:rPr>
          <w:spacing w:val="-2"/>
          <w:sz w:val="26"/>
          <w:szCs w:val="26"/>
        </w:rPr>
        <w:t>. B</w:t>
      </w:r>
      <w:r w:rsidRPr="00A5782B">
        <w:rPr>
          <w:spacing w:val="-2"/>
          <w:sz w:val="26"/>
          <w:szCs w:val="26"/>
          <w:lang w:val="vi-VN"/>
        </w:rPr>
        <w:t>ảo đảm các điều kiện để trẻ em khuyết tật được tiếp cận với giáo dục, tăng cường giáo dục hòa nhập;</w:t>
      </w:r>
      <w:r w:rsidRPr="00A5782B">
        <w:rPr>
          <w:spacing w:val="-2"/>
          <w:sz w:val="26"/>
          <w:szCs w:val="26"/>
        </w:rPr>
        <w:t xml:space="preserve"> tuyên truyền trong đội ngũ giáo viên-nhân viên về vấn đề  giáo dục hòa nhập; trong đó học sinh được</w:t>
      </w:r>
      <w:r w:rsidRPr="00A5782B">
        <w:rPr>
          <w:spacing w:val="-2"/>
          <w:sz w:val="26"/>
          <w:szCs w:val="26"/>
          <w:lang w:val="vi-VN"/>
        </w:rPr>
        <w:t xml:space="preserve"> học hòa nhập</w:t>
      </w:r>
      <w:r w:rsidRPr="00A5782B">
        <w:rPr>
          <w:spacing w:val="-2"/>
          <w:sz w:val="26"/>
          <w:szCs w:val="26"/>
        </w:rPr>
        <w:t>,</w:t>
      </w:r>
      <w:r w:rsidRPr="00A5782B">
        <w:rPr>
          <w:spacing w:val="-2"/>
          <w:sz w:val="26"/>
          <w:szCs w:val="26"/>
          <w:lang w:val="vi-VN"/>
        </w:rPr>
        <w:t xml:space="preserve"> được học tập và đánh giá theo kế hoạch giáo dục cá nhân, tùy theo dạng tật</w:t>
      </w:r>
      <w:r w:rsidRPr="00A5782B">
        <w:rPr>
          <w:spacing w:val="-2"/>
          <w:sz w:val="26"/>
          <w:szCs w:val="26"/>
        </w:rPr>
        <w:t xml:space="preserve">, mức độ khuyết tật mà học sinh được miễn một phần, một số nội dung, một số môn học, với mục tiêu giúp học sinh khuyết tật được giao tiếp, hoạt động cùng bạn bè, các em hòa nhập và yêu cuộc sống. </w:t>
      </w:r>
    </w:p>
    <w:p w14:paraId="796C36F4" w14:textId="7A28CEB4" w:rsidR="00703E1E" w:rsidRPr="00A5782B" w:rsidRDefault="0065483C" w:rsidP="008C67C2">
      <w:pPr>
        <w:spacing w:line="360" w:lineRule="auto"/>
        <w:ind w:firstLine="709"/>
        <w:jc w:val="both"/>
        <w:rPr>
          <w:b/>
          <w:bCs/>
          <w:i/>
          <w:sz w:val="26"/>
          <w:szCs w:val="26"/>
        </w:rPr>
      </w:pPr>
      <w:r>
        <w:rPr>
          <w:b/>
          <w:bCs/>
          <w:i/>
          <w:sz w:val="26"/>
          <w:szCs w:val="26"/>
        </w:rPr>
        <w:t>4.2.</w:t>
      </w:r>
      <w:r w:rsidR="00703E1E" w:rsidRPr="00A5782B">
        <w:rPr>
          <w:b/>
          <w:bCs/>
          <w:i/>
          <w:sz w:val="26"/>
          <w:szCs w:val="26"/>
        </w:rPr>
        <w:t xml:space="preserve"> Đối với trẻ em lang thang cơ nhỡ</w:t>
      </w:r>
    </w:p>
    <w:p w14:paraId="47851F42" w14:textId="77777777" w:rsidR="00703E1E" w:rsidRPr="00A5782B" w:rsidRDefault="00703E1E" w:rsidP="008C67C2">
      <w:pPr>
        <w:spacing w:line="360" w:lineRule="auto"/>
        <w:ind w:firstLine="709"/>
        <w:jc w:val="both"/>
        <w:rPr>
          <w:spacing w:val="-2"/>
          <w:sz w:val="26"/>
          <w:szCs w:val="26"/>
        </w:rPr>
      </w:pPr>
      <w:r w:rsidRPr="00A5782B">
        <w:rPr>
          <w:spacing w:val="-2"/>
          <w:sz w:val="26"/>
          <w:szCs w:val="26"/>
        </w:rPr>
        <w:t>Nhà trường</w:t>
      </w:r>
      <w:r w:rsidRPr="00A5782B">
        <w:rPr>
          <w:spacing w:val="-2"/>
          <w:sz w:val="26"/>
          <w:szCs w:val="26"/>
          <w:lang w:val="vi-VN"/>
        </w:rPr>
        <w:t xml:space="preserve"> phối hợp với các tổ chức</w:t>
      </w:r>
      <w:r w:rsidRPr="00A5782B">
        <w:rPr>
          <w:spacing w:val="-2"/>
          <w:sz w:val="26"/>
          <w:szCs w:val="26"/>
        </w:rPr>
        <w:t xml:space="preserve"> (Trung tâm học tập công đồng)</w:t>
      </w:r>
      <w:r w:rsidRPr="00A5782B">
        <w:rPr>
          <w:spacing w:val="-2"/>
          <w:sz w:val="26"/>
          <w:szCs w:val="26"/>
          <w:lang w:val="vi-VN"/>
        </w:rPr>
        <w:t>, cá nhân có liên quan tổ chức các lớp học linh hoạt cho trẻ em lang thang, cơ nhỡ theo kế hoạch dạy học và thời khoá biểu được điều chỉnh phù hợp với đối tượng học sinh và điều kiện của địa phương</w:t>
      </w:r>
      <w:r w:rsidRPr="00A5782B">
        <w:rPr>
          <w:spacing w:val="-2"/>
          <w:sz w:val="26"/>
          <w:szCs w:val="26"/>
        </w:rPr>
        <w:t xml:space="preserve"> (nếu có)</w:t>
      </w:r>
      <w:r w:rsidRPr="00A5782B">
        <w:rPr>
          <w:spacing w:val="-2"/>
          <w:sz w:val="26"/>
          <w:szCs w:val="26"/>
          <w:lang w:val="vi-VN"/>
        </w:rPr>
        <w:t xml:space="preserve">. </w:t>
      </w:r>
    </w:p>
    <w:p w14:paraId="590D011D" w14:textId="77777777" w:rsidR="00703E1E" w:rsidRPr="00A5782B" w:rsidRDefault="00703E1E" w:rsidP="00F87FA5">
      <w:pPr>
        <w:spacing w:line="360" w:lineRule="auto"/>
        <w:jc w:val="both"/>
        <w:rPr>
          <w:b/>
          <w:sz w:val="26"/>
          <w:szCs w:val="26"/>
          <w:lang w:val="vi-VN"/>
        </w:rPr>
      </w:pPr>
      <w:r w:rsidRPr="00A5782B">
        <w:rPr>
          <w:b/>
          <w:sz w:val="26"/>
          <w:szCs w:val="26"/>
          <w:lang w:val="vi-VN"/>
        </w:rPr>
        <w:t xml:space="preserve">5. Thực hiện hiệu quả lớp học linh hoạt, lớp ghép </w:t>
      </w:r>
    </w:p>
    <w:p w14:paraId="62F0A314" w14:textId="77777777" w:rsidR="00703E1E" w:rsidRPr="00A5782B" w:rsidRDefault="00703E1E" w:rsidP="008C67C2">
      <w:pPr>
        <w:spacing w:line="360" w:lineRule="auto"/>
        <w:ind w:firstLine="709"/>
        <w:jc w:val="both"/>
        <w:rPr>
          <w:spacing w:val="-4"/>
          <w:sz w:val="26"/>
          <w:szCs w:val="26"/>
          <w:lang w:val="vi-VN"/>
        </w:rPr>
      </w:pPr>
      <w:r w:rsidRPr="00A5782B">
        <w:rPr>
          <w:spacing w:val="-4"/>
          <w:sz w:val="26"/>
          <w:szCs w:val="26"/>
          <w:lang w:val="vi-VN"/>
        </w:rPr>
        <w:t xml:space="preserve">Căn cứ số lượng học sinh, điều kiện từng trường, từng địa phương các </w:t>
      </w:r>
      <w:r w:rsidRPr="00A5782B">
        <w:rPr>
          <w:spacing w:val="-4"/>
          <w:sz w:val="26"/>
          <w:szCs w:val="26"/>
        </w:rPr>
        <w:t>cơ sở giáo dục</w:t>
      </w:r>
      <w:r w:rsidRPr="00A5782B">
        <w:rPr>
          <w:spacing w:val="-4"/>
          <w:sz w:val="26"/>
          <w:szCs w:val="26"/>
          <w:lang w:val="vi-VN"/>
        </w:rPr>
        <w:t xml:space="preserve"> tiểu học dựa vào kết quả đánh giá năng lực, trình độ và khả năng tiếp thu của học sinh tổ chức các lớp học linh hoạt để thực hiện các hoạt động dạy học phù hợp với đối tượng.</w:t>
      </w:r>
    </w:p>
    <w:p w14:paraId="44AD2589" w14:textId="06E66904" w:rsidR="00703E1E" w:rsidRPr="00A5782B" w:rsidRDefault="007F5F34" w:rsidP="007F5F34">
      <w:pPr>
        <w:spacing w:line="360" w:lineRule="auto"/>
        <w:jc w:val="both"/>
        <w:rPr>
          <w:b/>
          <w:sz w:val="26"/>
          <w:szCs w:val="26"/>
          <w:lang w:val="vi-VN"/>
        </w:rPr>
      </w:pPr>
      <w:r>
        <w:rPr>
          <w:b/>
          <w:sz w:val="26"/>
          <w:szCs w:val="26"/>
        </w:rPr>
        <w:t>I</w:t>
      </w:r>
      <w:r w:rsidR="00703E1E" w:rsidRPr="00A5782B">
        <w:rPr>
          <w:b/>
          <w:sz w:val="26"/>
          <w:szCs w:val="26"/>
          <w:lang w:val="vi-VN"/>
        </w:rPr>
        <w:t xml:space="preserve">II. CỦNG CỐ VÀ TĂNG CƯỜNG CÁC ĐIỀU KIỆN ĐẢM BẢO CHẤT LƯỢNG GIÁO DỤC </w:t>
      </w:r>
    </w:p>
    <w:p w14:paraId="4185C87E" w14:textId="77777777" w:rsidR="00703E1E" w:rsidRPr="00A5782B" w:rsidRDefault="00703E1E" w:rsidP="00FA56A4">
      <w:pPr>
        <w:spacing w:line="360" w:lineRule="auto"/>
        <w:ind w:firstLine="709"/>
        <w:jc w:val="both"/>
        <w:outlineLvl w:val="0"/>
        <w:rPr>
          <w:b/>
          <w:sz w:val="26"/>
          <w:szCs w:val="26"/>
          <w:lang w:val="vi-VN"/>
        </w:rPr>
      </w:pPr>
      <w:r w:rsidRPr="00A5782B">
        <w:rPr>
          <w:b/>
          <w:sz w:val="26"/>
          <w:szCs w:val="26"/>
          <w:lang w:val="vi-VN"/>
        </w:rPr>
        <w:t>1. Củng cố và phát triển đội ngũ giáo viên và cán bộ quản lý giáo dục</w:t>
      </w:r>
    </w:p>
    <w:p w14:paraId="44696DCE" w14:textId="77777777" w:rsidR="00703E1E" w:rsidRPr="00A5782B" w:rsidRDefault="00703E1E" w:rsidP="00FA56A4">
      <w:pPr>
        <w:spacing w:line="360" w:lineRule="auto"/>
        <w:ind w:firstLine="709"/>
        <w:jc w:val="both"/>
        <w:rPr>
          <w:b/>
          <w:bCs/>
          <w:i/>
          <w:sz w:val="26"/>
          <w:szCs w:val="26"/>
        </w:rPr>
      </w:pPr>
      <w:r w:rsidRPr="00A5782B">
        <w:rPr>
          <w:b/>
          <w:bCs/>
          <w:i/>
          <w:sz w:val="26"/>
          <w:szCs w:val="26"/>
        </w:rPr>
        <w:t>1.1. Thực hiện tuyển dụng và linh hoạt các giải pháp bố trí, sử dụng GV</w:t>
      </w:r>
    </w:p>
    <w:p w14:paraId="1BA63E1F" w14:textId="25DF2E29" w:rsidR="00703E1E" w:rsidRPr="00A5782B" w:rsidRDefault="00703E1E" w:rsidP="00FA56A4">
      <w:pPr>
        <w:tabs>
          <w:tab w:val="left" w:pos="851"/>
          <w:tab w:val="left" w:pos="993"/>
          <w:tab w:val="left" w:pos="1134"/>
        </w:tabs>
        <w:spacing w:line="360" w:lineRule="auto"/>
        <w:ind w:firstLine="709"/>
        <w:jc w:val="both"/>
        <w:rPr>
          <w:sz w:val="26"/>
          <w:szCs w:val="26"/>
          <w:lang w:val="pt-BR"/>
        </w:rPr>
      </w:pPr>
      <w:r w:rsidRPr="00A5782B">
        <w:rPr>
          <w:sz w:val="26"/>
          <w:szCs w:val="26"/>
        </w:rPr>
        <w:t>Nhà trường thực hiện</w:t>
      </w:r>
      <w:r w:rsidRPr="00A5782B">
        <w:rPr>
          <w:sz w:val="26"/>
          <w:szCs w:val="26"/>
          <w:lang w:val="vi-VN"/>
        </w:rPr>
        <w:t xml:space="preserve"> rà soát</w:t>
      </w:r>
      <w:r w:rsidRPr="00A5782B">
        <w:rPr>
          <w:sz w:val="26"/>
          <w:szCs w:val="26"/>
        </w:rPr>
        <w:t xml:space="preserve"> đội ngũ</w:t>
      </w:r>
      <w:r w:rsidRPr="00A5782B">
        <w:rPr>
          <w:sz w:val="26"/>
          <w:szCs w:val="26"/>
          <w:lang w:val="vi-VN"/>
        </w:rPr>
        <w:t xml:space="preserve">, bố trí, sử dụng giáo viên </w:t>
      </w:r>
      <w:r w:rsidRPr="00A5782B">
        <w:rPr>
          <w:sz w:val="26"/>
          <w:szCs w:val="26"/>
        </w:rPr>
        <w:t xml:space="preserve">bảo đảm </w:t>
      </w:r>
      <w:r w:rsidRPr="00A5782B">
        <w:rPr>
          <w:sz w:val="26"/>
          <w:szCs w:val="26"/>
          <w:lang w:val="vi-VN"/>
        </w:rPr>
        <w:t>đủ giáo viên dạy đúng</w:t>
      </w:r>
      <w:r w:rsidRPr="00A5782B">
        <w:rPr>
          <w:sz w:val="26"/>
          <w:szCs w:val="26"/>
        </w:rPr>
        <w:t>,</w:t>
      </w:r>
      <w:r w:rsidRPr="00A5782B">
        <w:rPr>
          <w:sz w:val="26"/>
          <w:szCs w:val="26"/>
          <w:lang w:val="vi-VN"/>
        </w:rPr>
        <w:t xml:space="preserve"> đủ các môn học</w:t>
      </w:r>
      <w:r w:rsidRPr="00A5782B">
        <w:rPr>
          <w:sz w:val="26"/>
          <w:szCs w:val="26"/>
        </w:rPr>
        <w:t xml:space="preserve"> theo quy định</w:t>
      </w:r>
      <w:r w:rsidRPr="00A5782B">
        <w:rPr>
          <w:sz w:val="26"/>
          <w:szCs w:val="26"/>
          <w:lang w:val="vi-VN"/>
        </w:rPr>
        <w:t xml:space="preserve">; khắc phục tình trạng thiếu hoặc bố trí, sử dụng giáo viên không phù hợp với chuyên ngành đào tạo đối với cấp tiểu học; </w:t>
      </w:r>
      <w:r w:rsidRPr="00A5782B">
        <w:rPr>
          <w:sz w:val="26"/>
          <w:szCs w:val="26"/>
        </w:rPr>
        <w:t>t</w:t>
      </w:r>
      <w:r w:rsidRPr="00A5782B">
        <w:rPr>
          <w:sz w:val="26"/>
          <w:szCs w:val="26"/>
          <w:lang w:val="pt-BR"/>
        </w:rPr>
        <w:t>hực hiện các giải pháp để bảo đảm có đủ giáo viên dạy học các môn Tiếng Anh, môn Tin học đối với lớp 3 từ năm học 202</w:t>
      </w:r>
      <w:r w:rsidR="00B615B2">
        <w:rPr>
          <w:sz w:val="26"/>
          <w:szCs w:val="26"/>
          <w:lang w:val="pt-BR"/>
        </w:rPr>
        <w:t>3</w:t>
      </w:r>
      <w:r w:rsidRPr="00A5782B">
        <w:rPr>
          <w:sz w:val="26"/>
          <w:szCs w:val="26"/>
          <w:lang w:val="pt-BR"/>
        </w:rPr>
        <w:t>-202</w:t>
      </w:r>
      <w:r w:rsidR="00B615B2">
        <w:rPr>
          <w:sz w:val="26"/>
          <w:szCs w:val="26"/>
          <w:lang w:val="pt-BR"/>
        </w:rPr>
        <w:t>4</w:t>
      </w:r>
      <w:r w:rsidRPr="00A5782B">
        <w:rPr>
          <w:sz w:val="26"/>
          <w:szCs w:val="26"/>
          <w:lang w:val="pt-BR"/>
        </w:rPr>
        <w:t xml:space="preserve"> theo hướng dẫn của Bộ GDĐT.</w:t>
      </w:r>
    </w:p>
    <w:p w14:paraId="53A9ED46" w14:textId="77777777" w:rsidR="00703E1E" w:rsidRPr="00A5782B" w:rsidRDefault="00703E1E" w:rsidP="00FA56A4">
      <w:pPr>
        <w:spacing w:line="360" w:lineRule="auto"/>
        <w:ind w:firstLine="709"/>
        <w:jc w:val="both"/>
        <w:rPr>
          <w:i/>
          <w:sz w:val="26"/>
          <w:szCs w:val="26"/>
          <w:shd w:val="clear" w:color="auto" w:fill="FFFFFF"/>
          <w:lang w:val="vi-VN"/>
        </w:rPr>
      </w:pPr>
      <w:r w:rsidRPr="00A5782B">
        <w:rPr>
          <w:b/>
          <w:bCs/>
          <w:i/>
          <w:sz w:val="26"/>
          <w:szCs w:val="26"/>
        </w:rPr>
        <w:lastRenderedPageBreak/>
        <w:t xml:space="preserve">1.2. Nâng cao năng lực đội ngũ giáo viên và cán bộ quản lý giáo dục </w:t>
      </w:r>
    </w:p>
    <w:p w14:paraId="3900713E" w14:textId="77777777" w:rsidR="00703E1E" w:rsidRPr="00A5782B" w:rsidRDefault="00703E1E" w:rsidP="00FA56A4">
      <w:pPr>
        <w:tabs>
          <w:tab w:val="left" w:pos="709"/>
        </w:tabs>
        <w:snapToGrid w:val="0"/>
        <w:spacing w:line="360" w:lineRule="auto"/>
        <w:ind w:firstLine="709"/>
        <w:jc w:val="both"/>
        <w:rPr>
          <w:spacing w:val="-6"/>
          <w:sz w:val="26"/>
          <w:szCs w:val="26"/>
          <w:lang w:val="vi-VN"/>
        </w:rPr>
      </w:pPr>
      <w:r w:rsidRPr="00A5782B">
        <w:rPr>
          <w:spacing w:val="-6"/>
          <w:sz w:val="26"/>
          <w:szCs w:val="26"/>
          <w:lang w:val="pt-BR"/>
        </w:rPr>
        <w:tab/>
        <w:t>X</w:t>
      </w:r>
      <w:r w:rsidRPr="00A5782B">
        <w:rPr>
          <w:spacing w:val="-6"/>
          <w:sz w:val="26"/>
          <w:szCs w:val="26"/>
          <w:lang w:val="vi-VN"/>
        </w:rPr>
        <w:t>ây dựng đội ngũ cán bộ quản lý và giáo viên cốt cán các môn học để triển khai bồi dưỡng</w:t>
      </w:r>
      <w:r w:rsidRPr="00A5782B">
        <w:rPr>
          <w:spacing w:val="-6"/>
          <w:sz w:val="26"/>
          <w:szCs w:val="26"/>
        </w:rPr>
        <w:t xml:space="preserve"> tại địa phương </w:t>
      </w:r>
      <w:r w:rsidRPr="00A5782B">
        <w:rPr>
          <w:spacing w:val="-6"/>
          <w:sz w:val="26"/>
          <w:szCs w:val="26"/>
          <w:lang w:val="vi-VN"/>
        </w:rPr>
        <w:t>theo phương thức bồi dưỡng qua mạng, thường xuyên, liên tục, ngay tại trường; gắn nội dung bồi dưỡng thường xuyên với nội dung sinh hoạt tổ, nhóm chuyên môn trong trường và cụm trường</w:t>
      </w:r>
      <w:r w:rsidRPr="00A5782B">
        <w:rPr>
          <w:spacing w:val="-6"/>
          <w:sz w:val="26"/>
          <w:szCs w:val="26"/>
        </w:rPr>
        <w:t xml:space="preserve"> để nâng cao năng lực nghề nghiệp giáo viên</w:t>
      </w:r>
      <w:r w:rsidRPr="00A5782B">
        <w:rPr>
          <w:spacing w:val="-6"/>
          <w:sz w:val="26"/>
          <w:szCs w:val="26"/>
          <w:lang w:val="vi-VN"/>
        </w:rPr>
        <w:t>.</w:t>
      </w:r>
    </w:p>
    <w:p w14:paraId="6105370E" w14:textId="77777777" w:rsidR="00703E1E" w:rsidRPr="00A5782B" w:rsidRDefault="00703E1E" w:rsidP="00FA56A4">
      <w:pPr>
        <w:tabs>
          <w:tab w:val="left" w:pos="426"/>
          <w:tab w:val="left" w:pos="993"/>
          <w:tab w:val="left" w:pos="1134"/>
        </w:tabs>
        <w:spacing w:line="360" w:lineRule="auto"/>
        <w:ind w:firstLine="709"/>
        <w:jc w:val="both"/>
        <w:rPr>
          <w:spacing w:val="-4"/>
          <w:sz w:val="26"/>
          <w:szCs w:val="26"/>
        </w:rPr>
      </w:pPr>
      <w:r w:rsidRPr="00A5782B">
        <w:rPr>
          <w:spacing w:val="-4"/>
          <w:sz w:val="26"/>
          <w:szCs w:val="26"/>
          <w:lang w:val="vi-VN"/>
        </w:rPr>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r w:rsidRPr="00A5782B">
        <w:rPr>
          <w:spacing w:val="-4"/>
          <w:sz w:val="26"/>
          <w:szCs w:val="26"/>
        </w:rPr>
        <w:t>Chỉ đạo các cơ sở giáo dục d</w:t>
      </w:r>
      <w:r w:rsidRPr="00A5782B">
        <w:rPr>
          <w:spacing w:val="-4"/>
          <w:sz w:val="26"/>
          <w:szCs w:val="26"/>
          <w:lang w:val="vi-VN"/>
        </w:rPr>
        <w:t>ự kiến phân công giáo viên dạy học lớp 4 năm học 2023-2024 để tập trung bồi dưỡng</w:t>
      </w:r>
      <w:r w:rsidRPr="00A5782B">
        <w:rPr>
          <w:spacing w:val="-4"/>
          <w:sz w:val="26"/>
          <w:szCs w:val="26"/>
        </w:rPr>
        <w:t>.</w:t>
      </w:r>
    </w:p>
    <w:p w14:paraId="201E04A1" w14:textId="77777777" w:rsidR="00703E1E" w:rsidRPr="00A5782B" w:rsidRDefault="00703E1E" w:rsidP="00FA56A4">
      <w:pPr>
        <w:spacing w:line="360" w:lineRule="auto"/>
        <w:ind w:firstLine="709"/>
        <w:jc w:val="both"/>
        <w:rPr>
          <w:b/>
          <w:sz w:val="26"/>
          <w:szCs w:val="26"/>
          <w:lang w:val="vi-VN"/>
        </w:rPr>
      </w:pPr>
      <w:r w:rsidRPr="00A5782B">
        <w:rPr>
          <w:b/>
          <w:sz w:val="26"/>
          <w:szCs w:val="26"/>
          <w:lang w:val="vi-VN"/>
        </w:rPr>
        <w:t>2. Tăng cường cơ sở vật chất và thiết bị dạy học</w:t>
      </w:r>
    </w:p>
    <w:p w14:paraId="3AA46796" w14:textId="77777777" w:rsidR="00703E1E" w:rsidRPr="00A5782B" w:rsidRDefault="00703E1E" w:rsidP="00FA56A4">
      <w:pPr>
        <w:spacing w:line="360" w:lineRule="auto"/>
        <w:ind w:firstLine="709"/>
        <w:jc w:val="both"/>
        <w:rPr>
          <w:i/>
          <w:sz w:val="26"/>
          <w:szCs w:val="26"/>
          <w:lang w:val="vi-VN"/>
        </w:rPr>
      </w:pPr>
      <w:r w:rsidRPr="00A5782B">
        <w:rPr>
          <w:b/>
          <w:i/>
          <w:sz w:val="26"/>
          <w:szCs w:val="26"/>
        </w:rPr>
        <w:t>2.1.</w:t>
      </w:r>
      <w:r w:rsidRPr="00A5782B">
        <w:rPr>
          <w:b/>
          <w:i/>
          <w:sz w:val="26"/>
          <w:szCs w:val="26"/>
          <w:lang w:val="vi-VN"/>
        </w:rPr>
        <w:t xml:space="preserve"> Đảm bảo các điều kiện về cơ sở vật chất, thiết bị dạy họ</w:t>
      </w:r>
      <w:r w:rsidRPr="00A5782B">
        <w:rPr>
          <w:i/>
          <w:sz w:val="26"/>
          <w:szCs w:val="26"/>
          <w:lang w:val="vi-VN"/>
        </w:rPr>
        <w:t>c</w:t>
      </w:r>
    </w:p>
    <w:p w14:paraId="5026A9D3" w14:textId="77777777" w:rsidR="00703E1E" w:rsidRPr="00A5782B" w:rsidRDefault="00703E1E" w:rsidP="00FA56A4">
      <w:pPr>
        <w:spacing w:line="360" w:lineRule="auto"/>
        <w:ind w:firstLine="709"/>
        <w:jc w:val="both"/>
        <w:rPr>
          <w:spacing w:val="-4"/>
          <w:sz w:val="26"/>
          <w:szCs w:val="26"/>
          <w:lang w:val="vi-VN"/>
        </w:rPr>
      </w:pPr>
      <w:r w:rsidRPr="00A5782B">
        <w:rPr>
          <w:iCs/>
          <w:spacing w:val="-4"/>
          <w:sz w:val="26"/>
          <w:szCs w:val="26"/>
          <w:lang w:val="pt-BR"/>
        </w:rPr>
        <w:t>Nhà trường cân đối, bố trí</w:t>
      </w:r>
      <w:r w:rsidRPr="00A5782B">
        <w:rPr>
          <w:iCs/>
          <w:spacing w:val="-4"/>
          <w:sz w:val="26"/>
          <w:szCs w:val="26"/>
          <w:lang w:val="sq-AL"/>
        </w:rPr>
        <w:t xml:space="preserve"> ngân sách phù hợp đầu tư cơ sở vật chất, thực hiện mua sắm </w:t>
      </w:r>
      <w:r w:rsidRPr="00A5782B">
        <w:rPr>
          <w:noProof/>
          <w:spacing w:val="-4"/>
          <w:sz w:val="26"/>
          <w:szCs w:val="26"/>
          <w:lang w:val="vi-VN"/>
        </w:rPr>
        <w:t>thiết bị dạy học để thực hiện hiệu quả chương trình, sách giáo khoa giáo dục phổ thông cấp tiểu học theo quy định của Bộ GDĐT</w:t>
      </w:r>
      <w:r w:rsidRPr="00A5782B">
        <w:rPr>
          <w:noProof/>
          <w:spacing w:val="-4"/>
          <w:sz w:val="26"/>
          <w:szCs w:val="26"/>
        </w:rPr>
        <w:t>. Vào đầu năm học, nhà trường công khai danh mục sách,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w:t>
      </w:r>
      <w:r w:rsidRPr="00A5782B">
        <w:rPr>
          <w:noProof/>
          <w:spacing w:val="-4"/>
          <w:sz w:val="26"/>
          <w:szCs w:val="26"/>
          <w:lang w:val="vi-VN"/>
        </w:rPr>
        <w:t xml:space="preserve"> kiên quyết không để tình trạng</w:t>
      </w:r>
      <w:r w:rsidRPr="00A5782B">
        <w:rPr>
          <w:i/>
          <w:noProof/>
          <w:spacing w:val="-4"/>
          <w:sz w:val="26"/>
          <w:szCs w:val="26"/>
          <w:lang w:val="vi-VN"/>
        </w:rPr>
        <w:t xml:space="preserve"> “thiết bị đến trường mà không ra lớp”</w:t>
      </w:r>
      <w:r w:rsidRPr="00A5782B">
        <w:rPr>
          <w:noProof/>
          <w:spacing w:val="-4"/>
          <w:sz w:val="26"/>
          <w:szCs w:val="26"/>
          <w:lang w:val="vi-VN"/>
        </w:rPr>
        <w:t>; rà soát nhu cầu và có kế hoạch bổ sung đủ thiết bị dạy học tối thiểu để thực hiện thực hiện CTGDPT 2018 theo lộ trình quy định; t</w:t>
      </w:r>
      <w:r w:rsidRPr="00A5782B">
        <w:rPr>
          <w:spacing w:val="-4"/>
          <w:sz w:val="26"/>
          <w:szCs w:val="26"/>
          <w:lang w:val="vi-VN"/>
        </w:rPr>
        <w:t>hực hiện rà soát, đề xuất các nội dung đầu tư tăng cường cơ sở vật chất trường học, các hạng mục, ưu tiên đầu tư, mua sắm bổ sung thiết bị dạy học để đưa vào kế hoạch giai đoạn 2021-2025.</w:t>
      </w:r>
    </w:p>
    <w:p w14:paraId="764DF6AA" w14:textId="77777777" w:rsidR="00703E1E" w:rsidRPr="00A5782B" w:rsidRDefault="00703E1E" w:rsidP="00FA56A4">
      <w:pPr>
        <w:spacing w:line="360" w:lineRule="auto"/>
        <w:ind w:firstLine="709"/>
        <w:jc w:val="both"/>
        <w:rPr>
          <w:noProof/>
          <w:sz w:val="26"/>
          <w:szCs w:val="26"/>
        </w:rPr>
      </w:pPr>
      <w:r w:rsidRPr="00A5782B">
        <w:rPr>
          <w:noProof/>
          <w:sz w:val="26"/>
          <w:szCs w:val="26"/>
        </w:rPr>
        <w:t xml:space="preserve">Trường tiếp tục thực hiện </w:t>
      </w:r>
      <w:r w:rsidRPr="00A5782B">
        <w:rPr>
          <w:noProof/>
          <w:sz w:val="26"/>
          <w:szCs w:val="26"/>
          <w:lang w:val="vi-VN"/>
        </w:rPr>
        <w:t>mô hình thư viện thân thiện</w:t>
      </w:r>
      <w:r w:rsidRPr="00A5782B">
        <w:rPr>
          <w:noProof/>
          <w:sz w:val="26"/>
          <w:szCs w:val="26"/>
        </w:rPr>
        <w:t xml:space="preserve"> và duy trì thư viện tiên tiến</w:t>
      </w:r>
      <w:r w:rsidRPr="00A5782B">
        <w:rPr>
          <w:noProof/>
          <w:sz w:val="26"/>
          <w:szCs w:val="26"/>
          <w:lang w:val="vi-VN"/>
        </w:rPr>
        <w:t>. Triển khai hiệu quả các văn bản</w:t>
      </w:r>
      <w:r w:rsidRPr="00A5782B">
        <w:rPr>
          <w:noProof/>
          <w:sz w:val="26"/>
          <w:szCs w:val="26"/>
          <w:vertAlign w:val="superscript"/>
          <w:lang w:val="vi-VN"/>
        </w:rPr>
        <w:t xml:space="preserve"> </w:t>
      </w:r>
      <w:r w:rsidRPr="00A5782B">
        <w:rPr>
          <w:noProof/>
          <w:sz w:val="26"/>
          <w:szCs w:val="26"/>
          <w:lang w:val="vi-VN"/>
        </w:rPr>
        <w:t>hướng dẫn của Bộ GDĐT 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r w:rsidRPr="00A5782B">
        <w:rPr>
          <w:noProof/>
          <w:sz w:val="26"/>
          <w:szCs w:val="26"/>
        </w:rPr>
        <w:t xml:space="preserve"> Tích cực thực hiện chuyển đổi số trong thư viện.</w:t>
      </w:r>
    </w:p>
    <w:p w14:paraId="27FCD0FE" w14:textId="77777777" w:rsidR="00703E1E" w:rsidRPr="00A5782B" w:rsidRDefault="00703E1E" w:rsidP="00FA56A4">
      <w:pPr>
        <w:spacing w:line="360" w:lineRule="auto"/>
        <w:ind w:firstLine="709"/>
        <w:jc w:val="both"/>
        <w:rPr>
          <w:b/>
          <w:i/>
          <w:sz w:val="26"/>
          <w:szCs w:val="26"/>
          <w:lang w:val="vi-VN"/>
        </w:rPr>
      </w:pPr>
      <w:r w:rsidRPr="00A5782B">
        <w:rPr>
          <w:b/>
          <w:i/>
          <w:sz w:val="26"/>
          <w:szCs w:val="26"/>
        </w:rPr>
        <w:t>2.2.</w:t>
      </w:r>
      <w:r w:rsidRPr="00A5782B">
        <w:rPr>
          <w:b/>
          <w:i/>
          <w:sz w:val="26"/>
          <w:szCs w:val="26"/>
          <w:lang w:val="vi-VN"/>
        </w:rPr>
        <w:t xml:space="preserve"> Tổ chức lựa chọn, triển khai sách giáo khoa </w:t>
      </w:r>
    </w:p>
    <w:p w14:paraId="3E55B827" w14:textId="3A8013DB" w:rsidR="00836026" w:rsidRDefault="00836026" w:rsidP="00836026">
      <w:pPr>
        <w:spacing w:line="360" w:lineRule="auto"/>
        <w:ind w:firstLine="720"/>
        <w:jc w:val="both"/>
        <w:rPr>
          <w:sz w:val="26"/>
          <w:szCs w:val="26"/>
        </w:rPr>
      </w:pPr>
      <w:r w:rsidRPr="003D2528">
        <w:rPr>
          <w:sz w:val="26"/>
          <w:szCs w:val="26"/>
        </w:rPr>
        <w:t xml:space="preserve">Tổ chức cho giáo viên lớp </w:t>
      </w:r>
      <w:r>
        <w:rPr>
          <w:sz w:val="26"/>
          <w:szCs w:val="26"/>
        </w:rPr>
        <w:t>Năm</w:t>
      </w:r>
      <w:r w:rsidRPr="003D2528">
        <w:rPr>
          <w:sz w:val="26"/>
          <w:szCs w:val="26"/>
        </w:rPr>
        <w:t xml:space="preserve"> đọc, nghiên cứu sách giáo khoa để chọn và thực hiện giảng dạy trong năm học 202</w:t>
      </w:r>
      <w:r>
        <w:rPr>
          <w:sz w:val="26"/>
          <w:szCs w:val="26"/>
        </w:rPr>
        <w:t>4</w:t>
      </w:r>
      <w:r w:rsidRPr="003D2528">
        <w:rPr>
          <w:sz w:val="26"/>
          <w:szCs w:val="26"/>
        </w:rPr>
        <w:t xml:space="preserve"> - 202</w:t>
      </w:r>
      <w:r>
        <w:rPr>
          <w:sz w:val="26"/>
          <w:szCs w:val="26"/>
        </w:rPr>
        <w:t>5</w:t>
      </w:r>
      <w:r w:rsidRPr="003D2528">
        <w:rPr>
          <w:sz w:val="26"/>
          <w:szCs w:val="26"/>
        </w:rPr>
        <w:t>.</w:t>
      </w:r>
      <w:r>
        <w:rPr>
          <w:sz w:val="26"/>
          <w:szCs w:val="26"/>
        </w:rPr>
        <w:t xml:space="preserve"> </w:t>
      </w:r>
      <w:r w:rsidRPr="00D210CE">
        <w:rPr>
          <w:sz w:val="26"/>
          <w:szCs w:val="26"/>
        </w:rPr>
        <w:t>Tham gia</w:t>
      </w:r>
      <w:r w:rsidRPr="00D210CE">
        <w:rPr>
          <w:sz w:val="26"/>
          <w:szCs w:val="26"/>
          <w:lang w:val="vi-VN"/>
        </w:rPr>
        <w:t xml:space="preserve"> thực hiện qu</w:t>
      </w:r>
      <w:r>
        <w:rPr>
          <w:sz w:val="26"/>
          <w:szCs w:val="26"/>
        </w:rPr>
        <w:t>y</w:t>
      </w:r>
      <w:r w:rsidRPr="00D210CE">
        <w:rPr>
          <w:sz w:val="26"/>
          <w:szCs w:val="26"/>
          <w:lang w:val="vi-VN"/>
        </w:rPr>
        <w:t xml:space="preserve"> trình chọn sách giáo khoa theo </w:t>
      </w:r>
      <w:r w:rsidRPr="00D210CE">
        <w:rPr>
          <w:sz w:val="26"/>
          <w:szCs w:val="26"/>
          <w:lang w:val="vi-VN"/>
        </w:rPr>
        <w:lastRenderedPageBreak/>
        <w:t>chương trình giáo dục phổ thông 2018</w:t>
      </w:r>
      <w:r w:rsidRPr="00D210CE">
        <w:rPr>
          <w:sz w:val="26"/>
          <w:szCs w:val="26"/>
        </w:rPr>
        <w:t xml:space="preserve"> </w:t>
      </w:r>
      <w:r>
        <w:rPr>
          <w:sz w:val="26"/>
          <w:szCs w:val="26"/>
        </w:rPr>
        <w:t xml:space="preserve">(lớp Năm) </w:t>
      </w:r>
      <w:r w:rsidRPr="00D210CE">
        <w:rPr>
          <w:sz w:val="26"/>
          <w:szCs w:val="26"/>
          <w:lang w:val="vi-VN"/>
        </w:rPr>
        <w:t>theo thẩm quyền được qu</w:t>
      </w:r>
      <w:r>
        <w:rPr>
          <w:sz w:val="26"/>
          <w:szCs w:val="26"/>
        </w:rPr>
        <w:t>y</w:t>
      </w:r>
      <w:r w:rsidRPr="00D210CE">
        <w:rPr>
          <w:sz w:val="26"/>
          <w:szCs w:val="26"/>
          <w:lang w:val="vi-VN"/>
        </w:rPr>
        <w:t xml:space="preserve"> định</w:t>
      </w:r>
      <w:r w:rsidRPr="00D210CE">
        <w:rPr>
          <w:sz w:val="26"/>
          <w:szCs w:val="26"/>
        </w:rPr>
        <w:t xml:space="preserve"> khi có yêu cầu</w:t>
      </w:r>
      <w:r w:rsidRPr="00D210CE">
        <w:rPr>
          <w:sz w:val="26"/>
          <w:szCs w:val="26"/>
          <w:lang w:val="vi-VN"/>
        </w:rPr>
        <w:t>;</w:t>
      </w:r>
      <w:r w:rsidRPr="00D210CE">
        <w:rPr>
          <w:sz w:val="26"/>
          <w:szCs w:val="26"/>
        </w:rPr>
        <w:t xml:space="preserve"> tham gia</w:t>
      </w:r>
      <w:r w:rsidRPr="00D210CE">
        <w:rPr>
          <w:sz w:val="26"/>
          <w:szCs w:val="26"/>
          <w:lang w:val="vi-VN"/>
        </w:rPr>
        <w:t xml:space="preserve"> </w:t>
      </w:r>
      <w:r w:rsidRPr="00D210CE">
        <w:rPr>
          <w:sz w:val="26"/>
          <w:szCs w:val="26"/>
        </w:rPr>
        <w:t>góp ý</w:t>
      </w:r>
      <w:r>
        <w:rPr>
          <w:sz w:val="26"/>
          <w:szCs w:val="26"/>
        </w:rPr>
        <w:t>,</w:t>
      </w:r>
      <w:r w:rsidRPr="00D210CE">
        <w:rPr>
          <w:sz w:val="26"/>
          <w:szCs w:val="26"/>
        </w:rPr>
        <w:t xml:space="preserve"> </w:t>
      </w:r>
      <w:r w:rsidRPr="00D210CE">
        <w:rPr>
          <w:sz w:val="26"/>
          <w:szCs w:val="26"/>
          <w:lang w:val="vi-VN"/>
        </w:rPr>
        <w:t>thẩm địn</w:t>
      </w:r>
      <w:r>
        <w:rPr>
          <w:sz w:val="26"/>
          <w:szCs w:val="26"/>
          <w:lang w:val="vi-VN"/>
        </w:rPr>
        <w:t xml:space="preserve">h tài liệu giáo dục địa phương </w:t>
      </w:r>
      <w:r w:rsidRPr="00D210CE">
        <w:rPr>
          <w:sz w:val="26"/>
          <w:szCs w:val="26"/>
          <w:lang w:val="vi-VN"/>
        </w:rPr>
        <w:t>theo hướng dẫn của</w:t>
      </w:r>
      <w:r>
        <w:rPr>
          <w:sz w:val="26"/>
          <w:szCs w:val="26"/>
        </w:rPr>
        <w:t xml:space="preserve"> Phòng GDĐT Thuận An và</w:t>
      </w:r>
      <w:r w:rsidRPr="00D210CE">
        <w:rPr>
          <w:sz w:val="26"/>
          <w:szCs w:val="26"/>
          <w:lang w:val="vi-VN"/>
        </w:rPr>
        <w:t xml:space="preserve"> </w:t>
      </w:r>
      <w:r w:rsidRPr="00D210CE">
        <w:rPr>
          <w:sz w:val="26"/>
          <w:szCs w:val="26"/>
        </w:rPr>
        <w:t>Sở</w:t>
      </w:r>
      <w:r w:rsidRPr="00D210CE">
        <w:rPr>
          <w:sz w:val="26"/>
          <w:szCs w:val="26"/>
          <w:lang w:val="vi-VN"/>
        </w:rPr>
        <w:t xml:space="preserve"> GDĐT</w:t>
      </w:r>
      <w:r>
        <w:rPr>
          <w:sz w:val="26"/>
          <w:szCs w:val="26"/>
        </w:rPr>
        <w:t xml:space="preserve"> Bình Dương.</w:t>
      </w:r>
    </w:p>
    <w:p w14:paraId="6932C12D" w14:textId="77777777" w:rsidR="00836026" w:rsidRDefault="00836026" w:rsidP="00836026">
      <w:pPr>
        <w:spacing w:line="360" w:lineRule="auto"/>
        <w:ind w:firstLine="720"/>
        <w:jc w:val="both"/>
        <w:rPr>
          <w:sz w:val="26"/>
          <w:szCs w:val="26"/>
        </w:rPr>
      </w:pPr>
      <w:r w:rsidRPr="00D210CE">
        <w:rPr>
          <w:sz w:val="26"/>
          <w:szCs w:val="26"/>
        </w:rPr>
        <w:t xml:space="preserve">Tham gia tập huấn giáo viên, cán bộ quản lý sử dụng sách giáo khoa lớp </w:t>
      </w:r>
      <w:r>
        <w:rPr>
          <w:sz w:val="26"/>
          <w:szCs w:val="26"/>
        </w:rPr>
        <w:t>Năm</w:t>
      </w:r>
      <w:r w:rsidRPr="00D210CE">
        <w:rPr>
          <w:sz w:val="26"/>
          <w:szCs w:val="26"/>
        </w:rPr>
        <w:t>; Tham gia đóng góp ý kiến cho việc biên soạn, thẩm định và tổ chức thực hiện nội dung giáo dục địa phương trong chương trình giáo dục phổ thông.</w:t>
      </w:r>
    </w:p>
    <w:p w14:paraId="6DB6B974" w14:textId="09C8EE94" w:rsidR="00E12F62" w:rsidRPr="00E12F62" w:rsidRDefault="00E12F62" w:rsidP="00E12F62">
      <w:pPr>
        <w:spacing w:line="360" w:lineRule="auto"/>
        <w:ind w:firstLine="720"/>
        <w:jc w:val="both"/>
        <w:rPr>
          <w:b/>
          <w:i/>
          <w:sz w:val="26"/>
          <w:szCs w:val="26"/>
        </w:rPr>
      </w:pPr>
      <w:r>
        <w:rPr>
          <w:i/>
          <w:sz w:val="26"/>
          <w:szCs w:val="26"/>
        </w:rPr>
        <w:t>2.</w:t>
      </w:r>
      <w:r w:rsidRPr="00E12F62">
        <w:rPr>
          <w:b/>
          <w:i/>
          <w:sz w:val="26"/>
          <w:szCs w:val="26"/>
        </w:rPr>
        <w:t>3.</w:t>
      </w:r>
      <w:r w:rsidRPr="00E12F62">
        <w:rPr>
          <w:b/>
          <w:i/>
          <w:sz w:val="26"/>
          <w:szCs w:val="26"/>
        </w:rPr>
        <w:t xml:space="preserve"> Nâng cao hoạt động của thư viện trường học</w:t>
      </w:r>
    </w:p>
    <w:p w14:paraId="286E1FA9" w14:textId="15F58464" w:rsidR="00E12F62" w:rsidRPr="005162D7" w:rsidRDefault="00E12F62" w:rsidP="00E12F62">
      <w:pPr>
        <w:spacing w:line="360" w:lineRule="auto"/>
        <w:ind w:firstLine="709"/>
        <w:jc w:val="both"/>
        <w:rPr>
          <w:sz w:val="26"/>
          <w:lang w:val="vi-VN"/>
        </w:rPr>
      </w:pPr>
      <w:r w:rsidRPr="005162D7">
        <w:rPr>
          <w:sz w:val="26"/>
          <w:lang w:val="vi-VN"/>
        </w:rPr>
        <w:t>Chủ động triển khai hiệu quả, thiết thực các hoạt động thư viện, hoạt động khuyến đọc; nâng cao văn hóa đọc trong nhà trường và địa phương;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lí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14:paraId="23C1605A" w14:textId="77777777" w:rsidR="00E12F62" w:rsidRPr="005162D7" w:rsidRDefault="00E12F62" w:rsidP="00E12F62">
      <w:pPr>
        <w:spacing w:line="360" w:lineRule="auto"/>
        <w:ind w:firstLine="709"/>
        <w:jc w:val="both"/>
        <w:rPr>
          <w:noProof/>
          <w:sz w:val="26"/>
          <w:lang w:val="vi-VN"/>
        </w:rPr>
      </w:pPr>
      <w:r w:rsidRPr="005162D7">
        <w:rPr>
          <w:noProof/>
          <w:sz w:val="26"/>
        </w:rPr>
        <w:t>Thực hiện</w:t>
      </w:r>
      <w:r w:rsidRPr="005162D7">
        <w:rPr>
          <w:noProof/>
          <w:sz w:val="26"/>
          <w:lang w:val="vi-VN"/>
        </w:rPr>
        <w:t xml:space="preserve"> mô hình thư viện</w:t>
      </w:r>
      <w:r w:rsidRPr="005162D7">
        <w:rPr>
          <w:noProof/>
          <w:sz w:val="26"/>
        </w:rPr>
        <w:t xml:space="preserve"> xanh,</w:t>
      </w:r>
      <w:r w:rsidRPr="005162D7">
        <w:rPr>
          <w:noProof/>
          <w:sz w:val="26"/>
          <w:lang w:val="vi-VN"/>
        </w:rPr>
        <w:t xml:space="preserve"> thân thiện trường tiểu học phù hợp với điều kiện thực tế của </w:t>
      </w:r>
      <w:r>
        <w:rPr>
          <w:noProof/>
          <w:sz w:val="26"/>
        </w:rPr>
        <w:t>nhà trường</w:t>
      </w:r>
      <w:r w:rsidRPr="005162D7">
        <w:rPr>
          <w:noProof/>
          <w:sz w:val="26"/>
          <w:lang w:val="vi-VN"/>
        </w:rPr>
        <w:t>. Triển khai hiệu quả các văn bản</w:t>
      </w:r>
      <w:r w:rsidRPr="005162D7">
        <w:rPr>
          <w:noProof/>
          <w:sz w:val="26"/>
          <w:vertAlign w:val="superscript"/>
          <w:lang w:val="vi-VN"/>
        </w:rPr>
        <w:t xml:space="preserve"> </w:t>
      </w:r>
      <w:r w:rsidRPr="005162D7">
        <w:rPr>
          <w:noProof/>
          <w:sz w:val="26"/>
          <w:lang w:val="vi-VN"/>
        </w:rPr>
        <w:t>hướng dẫn của Bộ GDĐT nhằm tiếp tục củng cố, đổi mới và nâng cao chất lượng hiệu quả hoạt động thư viện trong các trường tiểu học, trong đó bảo đảm thư viện lưu trữ sách giáo khoa để sử dụng lâu dài và góp phần nâng cao chất lượng giáo dục theo định hướng phát triển phẩm chất và năng lực học sinh.</w:t>
      </w:r>
    </w:p>
    <w:p w14:paraId="4C9A1AE3" w14:textId="77777777" w:rsidR="00E12F62" w:rsidRPr="00D26D6B" w:rsidRDefault="00E12F62" w:rsidP="00E12F62">
      <w:pPr>
        <w:spacing w:line="360" w:lineRule="auto"/>
        <w:ind w:firstLine="709"/>
        <w:jc w:val="both"/>
        <w:rPr>
          <w:noProof/>
          <w:sz w:val="26"/>
        </w:rPr>
      </w:pPr>
      <w:r w:rsidRPr="005162D7">
        <w:rPr>
          <w:noProof/>
          <w:sz w:val="26"/>
        </w:rPr>
        <w:t>Nhà trường chủ động xây dựng kế hoạch đánh giá danh hiệu thư viện, thực hiện theo hướng dẫn tại Thông tư 16/2022/TT-BGDĐT về ban hành tiêu chuẩn thư viện trường tiểu học mầm non và phổ thông.</w:t>
      </w:r>
    </w:p>
    <w:p w14:paraId="288EFBA0" w14:textId="627E667E" w:rsidR="00703E1E" w:rsidRPr="00A5782B" w:rsidRDefault="00703E1E" w:rsidP="00FA56A4">
      <w:pPr>
        <w:spacing w:line="360" w:lineRule="auto"/>
        <w:ind w:firstLine="709"/>
        <w:jc w:val="both"/>
        <w:rPr>
          <w:b/>
          <w:sz w:val="26"/>
          <w:szCs w:val="26"/>
          <w:lang w:val="pt-BR"/>
        </w:rPr>
      </w:pPr>
      <w:r w:rsidRPr="00A5782B">
        <w:rPr>
          <w:b/>
          <w:sz w:val="26"/>
          <w:szCs w:val="26"/>
          <w:lang w:val="pt-BR"/>
        </w:rPr>
        <w:t>3. Tăng cường chuyển đổi số trong giáo dục và đào tạo</w:t>
      </w:r>
      <w:r w:rsidR="00F41FFB">
        <w:rPr>
          <w:b/>
          <w:sz w:val="26"/>
          <w:szCs w:val="26"/>
          <w:lang w:val="pt-BR"/>
        </w:rPr>
        <w:t>; giáo dục kỹ năng công dân số.</w:t>
      </w:r>
    </w:p>
    <w:p w14:paraId="7D55D4E6" w14:textId="6F76EF04" w:rsidR="00816A0D" w:rsidRPr="00816A0D" w:rsidRDefault="00816A0D" w:rsidP="00816A0D">
      <w:pPr>
        <w:spacing w:line="360" w:lineRule="auto"/>
        <w:jc w:val="both"/>
        <w:rPr>
          <w:b/>
          <w:i/>
          <w:sz w:val="26"/>
          <w:szCs w:val="26"/>
        </w:rPr>
      </w:pPr>
      <w:r w:rsidRPr="00816A0D">
        <w:rPr>
          <w:b/>
          <w:i/>
          <w:sz w:val="26"/>
          <w:szCs w:val="26"/>
        </w:rPr>
        <w:t xml:space="preserve">              3.1.</w:t>
      </w:r>
      <w:r w:rsidRPr="00816A0D">
        <w:rPr>
          <w:b/>
          <w:i/>
          <w:sz w:val="26"/>
          <w:szCs w:val="26"/>
        </w:rPr>
        <w:t xml:space="preserve"> Tăng cường ứng dụng công nghệ thông tin và chuyển đổi số trong </w:t>
      </w:r>
      <w:r w:rsidR="007F5F34" w:rsidRPr="00816A0D">
        <w:rPr>
          <w:b/>
          <w:i/>
          <w:sz w:val="26"/>
          <w:szCs w:val="26"/>
        </w:rPr>
        <w:t xml:space="preserve">Giáo </w:t>
      </w:r>
      <w:r w:rsidRPr="00816A0D">
        <w:rPr>
          <w:b/>
          <w:i/>
          <w:sz w:val="26"/>
          <w:szCs w:val="26"/>
        </w:rPr>
        <w:t xml:space="preserve">dục và </w:t>
      </w:r>
      <w:r w:rsidR="007F5F34" w:rsidRPr="00816A0D">
        <w:rPr>
          <w:b/>
          <w:i/>
          <w:sz w:val="26"/>
          <w:szCs w:val="26"/>
        </w:rPr>
        <w:t xml:space="preserve">Đào </w:t>
      </w:r>
      <w:r w:rsidRPr="00816A0D">
        <w:rPr>
          <w:b/>
          <w:i/>
          <w:sz w:val="26"/>
          <w:szCs w:val="26"/>
        </w:rPr>
        <w:t>tạo</w:t>
      </w:r>
    </w:p>
    <w:p w14:paraId="1057EC30" w14:textId="77777777" w:rsidR="00703E1E" w:rsidRPr="00A5782B" w:rsidRDefault="00703E1E" w:rsidP="00FA56A4">
      <w:pPr>
        <w:spacing w:line="360" w:lineRule="auto"/>
        <w:ind w:firstLine="709"/>
        <w:jc w:val="both"/>
        <w:rPr>
          <w:spacing w:val="-10"/>
          <w:sz w:val="26"/>
          <w:szCs w:val="26"/>
          <w:lang w:val="pt-BR"/>
        </w:rPr>
      </w:pPr>
      <w:r w:rsidRPr="00A5782B">
        <w:rPr>
          <w:spacing w:val="-10"/>
          <w:sz w:val="26"/>
          <w:szCs w:val="26"/>
          <w:lang w:val="pt-BR"/>
        </w:rPr>
        <w:t>Trường 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triên khai thực hiện tại địa phương.</w:t>
      </w:r>
    </w:p>
    <w:p w14:paraId="180CB6B8" w14:textId="5E4C29F1" w:rsidR="00703E1E" w:rsidRPr="00A5782B" w:rsidRDefault="00703E1E" w:rsidP="00FA56A4">
      <w:pPr>
        <w:spacing w:line="360" w:lineRule="auto"/>
        <w:ind w:firstLine="709"/>
        <w:jc w:val="both"/>
        <w:rPr>
          <w:spacing w:val="-10"/>
          <w:sz w:val="26"/>
          <w:szCs w:val="26"/>
          <w:lang w:val="pt-BR"/>
        </w:rPr>
      </w:pPr>
      <w:r w:rsidRPr="00A5782B">
        <w:rPr>
          <w:spacing w:val="-10"/>
          <w:sz w:val="26"/>
          <w:szCs w:val="26"/>
          <w:lang w:val="pt-BR"/>
        </w:rPr>
        <w:lastRenderedPageBreak/>
        <w:t>Thực hiện báo cáo cập nhật thông tin trên cơ sở dữ liệu ngành giáo dục, đào tạo và trên phần mềm phổ cập giáo dục, xóa mù chữ đúng tiến độ quy định. Khai thác sử dụng hiệu quả dữ liệu cơ sở dữ liệu ngành phục vụ công tác điều hành, quản lý. Đẩy mạnh ứng dụng công nghệ thông tin trong quản lý kế hoạch giáo dục nhà trường, đội ngũ cán bộ, giáo viên, nhân viên và học sinh. Từng bước thực hiện số hóa hồ sơ quản lý đảm bảo tinh gọn và hiệu quả (thực hiện sổ học bạ điện tử lớp 1</w:t>
      </w:r>
      <w:r w:rsidR="00176B2D">
        <w:rPr>
          <w:spacing w:val="-10"/>
          <w:sz w:val="26"/>
          <w:szCs w:val="26"/>
          <w:lang w:val="pt-BR"/>
        </w:rPr>
        <w:t>,2</w:t>
      </w:r>
      <w:r w:rsidRPr="00A5782B">
        <w:rPr>
          <w:spacing w:val="-10"/>
          <w:sz w:val="26"/>
          <w:szCs w:val="26"/>
          <w:lang w:val="pt-BR"/>
        </w:rPr>
        <w:t xml:space="preserve"> trong năm h</w:t>
      </w:r>
      <w:r w:rsidR="00176B2D">
        <w:rPr>
          <w:spacing w:val="-10"/>
          <w:sz w:val="26"/>
          <w:szCs w:val="26"/>
          <w:lang w:val="pt-BR"/>
        </w:rPr>
        <w:t>ọc 2023- 2024</w:t>
      </w:r>
    </w:p>
    <w:p w14:paraId="3ACA7D0C" w14:textId="70643A2E" w:rsidR="00703E1E" w:rsidRDefault="00703E1E" w:rsidP="00FA56A4">
      <w:pPr>
        <w:spacing w:line="360" w:lineRule="auto"/>
        <w:ind w:firstLine="709"/>
        <w:jc w:val="both"/>
        <w:rPr>
          <w:sz w:val="26"/>
          <w:szCs w:val="26"/>
          <w:lang w:val="pt-BR"/>
        </w:rPr>
      </w:pPr>
      <w:r w:rsidRPr="00A5782B">
        <w:rPr>
          <w:sz w:val="26"/>
          <w:szCs w:val="26"/>
          <w:lang w:val="pt-BR"/>
        </w:rPr>
        <w:t>Tăng cường đầu tư cơ sở vật chất, thiết bị dạy học, tập huấn sử dụng cho đội ngũ giáo viên bảo đảm tỉ trọng nội dung CTGDPT 2018 được triển khai dưới hình thức trực tuyến (tổ chức các tiết dạy học, các hoạt động giáo dục, tập huấn, bồi dưỡng, sinh hoạt chuyên môn, hội thảo chuyên môn... bằng hình thức trực tuyến) đạt từ 2% đến 5%;</w:t>
      </w:r>
      <w:r w:rsidRPr="00A5782B">
        <w:rPr>
          <w:spacing w:val="-2"/>
          <w:sz w:val="26"/>
          <w:szCs w:val="26"/>
          <w:lang w:val="vi-VN"/>
        </w:rPr>
        <w:t xml:space="preserve"> chuẩn bị các phương án </w:t>
      </w:r>
      <w:r w:rsidRPr="00A5782B">
        <w:rPr>
          <w:sz w:val="26"/>
          <w:szCs w:val="26"/>
          <w:lang w:val="pt-BR"/>
        </w:rPr>
        <w:t>sẵn sàng đáp ứng yêu cầu tổ chức dạy học trong điều kiện thiên tai, dịch bệnh không thể tổ chức dạy học trực tiếp.</w:t>
      </w:r>
    </w:p>
    <w:p w14:paraId="698B97C1" w14:textId="1C776DA4" w:rsidR="008234D7" w:rsidRPr="008234D7" w:rsidRDefault="008234D7" w:rsidP="008234D7">
      <w:pPr>
        <w:spacing w:line="360" w:lineRule="auto"/>
        <w:ind w:firstLine="720"/>
        <w:jc w:val="both"/>
        <w:rPr>
          <w:b/>
          <w:i/>
          <w:sz w:val="26"/>
          <w:szCs w:val="26"/>
        </w:rPr>
      </w:pPr>
      <w:r w:rsidRPr="008234D7">
        <w:rPr>
          <w:b/>
          <w:i/>
          <w:sz w:val="26"/>
          <w:szCs w:val="26"/>
        </w:rPr>
        <w:t>3.2.</w:t>
      </w:r>
      <w:r w:rsidRPr="008234D7">
        <w:rPr>
          <w:b/>
          <w:i/>
          <w:sz w:val="26"/>
          <w:szCs w:val="26"/>
        </w:rPr>
        <w:t xml:space="preserve"> Triển khai thực hiện nội dung giáo dục kỹ năng công dân số vào giảng dạy ở cấp tiểu học</w:t>
      </w:r>
    </w:p>
    <w:p w14:paraId="2B49B70F" w14:textId="77777777" w:rsidR="008234D7" w:rsidRPr="00D26D6B" w:rsidRDefault="008234D7" w:rsidP="008234D7">
      <w:pPr>
        <w:spacing w:line="360" w:lineRule="auto"/>
        <w:ind w:firstLine="709"/>
        <w:jc w:val="both"/>
        <w:rPr>
          <w:sz w:val="26"/>
          <w:lang w:val="pt-BR"/>
        </w:rPr>
      </w:pPr>
      <w:r w:rsidRPr="005162D7">
        <w:rPr>
          <w:sz w:val="26"/>
          <w:lang w:val="pt-BR"/>
        </w:rPr>
        <w:t xml:space="preserve">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 </w:t>
      </w:r>
    </w:p>
    <w:p w14:paraId="052C04CA" w14:textId="77777777" w:rsidR="00703E1E" w:rsidRPr="00A5782B" w:rsidRDefault="00703E1E" w:rsidP="007F5F34">
      <w:pPr>
        <w:spacing w:line="360" w:lineRule="auto"/>
        <w:jc w:val="both"/>
        <w:rPr>
          <w:b/>
          <w:sz w:val="26"/>
          <w:szCs w:val="26"/>
          <w:lang w:val="vi-VN"/>
        </w:rPr>
      </w:pPr>
      <w:r w:rsidRPr="00A5782B">
        <w:rPr>
          <w:b/>
          <w:spacing w:val="-6"/>
          <w:sz w:val="26"/>
          <w:szCs w:val="26"/>
          <w:lang w:val="vi-VN"/>
        </w:rPr>
        <w:t xml:space="preserve">IV. </w:t>
      </w:r>
      <w:r w:rsidRPr="00A5782B">
        <w:rPr>
          <w:b/>
          <w:sz w:val="26"/>
          <w:szCs w:val="26"/>
          <w:lang w:val="vi-VN"/>
        </w:rPr>
        <w:t>TĂNG CƯỜNG HUY ĐỘNG NGUỒN LỰC ĐỂ NÂNG CAO CHẤT LƯỢNG GIÁO DỤC</w:t>
      </w:r>
    </w:p>
    <w:p w14:paraId="04C05B2E" w14:textId="77777777" w:rsidR="00703E1E" w:rsidRPr="00A5782B" w:rsidRDefault="00703E1E" w:rsidP="00FA56A4">
      <w:pPr>
        <w:tabs>
          <w:tab w:val="left" w:pos="567"/>
          <w:tab w:val="left" w:pos="851"/>
          <w:tab w:val="left" w:pos="993"/>
        </w:tabs>
        <w:spacing w:line="360" w:lineRule="auto"/>
        <w:ind w:firstLine="709"/>
        <w:jc w:val="both"/>
        <w:rPr>
          <w:sz w:val="26"/>
          <w:szCs w:val="26"/>
          <w:lang w:val="pt-BR"/>
        </w:rPr>
      </w:pPr>
      <w:r w:rsidRPr="00A5782B">
        <w:rPr>
          <w:sz w:val="26"/>
          <w:szCs w:val="26"/>
          <w:lang w:val="pt-BR"/>
        </w:rPr>
        <w:t xml:space="preserve">Hiệu trưởng xây dựng kế hoạch giáo dục nhà trường thực hiện quyền tự chủ và tự chịu trách nhiệm về kế hoạch dạy học và giáo dục theo quy định, đảm bảo sự tham gia của các lực lượng xã hội như cán bộ quản lý, giáo viên, nhân viên, học sinh, cha mẹ học sinh và cộng đồng xã hội,... để giúp nhà trường huy động được các nguồn lực và cộng đồng trách nhiệm trong việc xây dựng, thực thi và giám sát việc thực hiện kế hoạch giáo dục nhà trường. </w:t>
      </w:r>
    </w:p>
    <w:p w14:paraId="6276A41D" w14:textId="77777777" w:rsidR="00703E1E" w:rsidRPr="00A5782B" w:rsidRDefault="00703E1E" w:rsidP="00FA56A4">
      <w:pPr>
        <w:tabs>
          <w:tab w:val="left" w:pos="567"/>
          <w:tab w:val="left" w:pos="851"/>
          <w:tab w:val="left" w:pos="993"/>
        </w:tabs>
        <w:spacing w:line="360" w:lineRule="auto"/>
        <w:ind w:firstLine="709"/>
        <w:jc w:val="both"/>
        <w:rPr>
          <w:sz w:val="26"/>
          <w:szCs w:val="26"/>
          <w:lang w:val="pt-BR"/>
        </w:rPr>
      </w:pPr>
      <w:r w:rsidRPr="00A5782B">
        <w:rPr>
          <w:sz w:val="26"/>
          <w:szCs w:val="26"/>
          <w:lang w:val="pt-BR"/>
        </w:rPr>
        <w:t xml:space="preserve">Thực hiện dân chủ, công bằng, công khai, minh bạch về chất lượng giáo dục và điều kiện đảm bảo chất lượng giáo dục, phù hợp với loại hình nhà trường và quy định của pháp luật về trách nhiệm quản lý nhà nước về giáo dục; đảm bảo được quyết định các phương pháp, hình thức tổ chức hoạt động giáo dục đáp ứng mục tiêu, yêu cầu của chương trình giáo dục, đảm bảo chất lượng, hiệu quả; được tiếp nhận tài trợ của các tổ chức, cá nhân để nâng cao chất lượng giáo dục phát triển nhà trường bảo đảm rõ về mục đích tài trợ và sử dụng các </w:t>
      </w:r>
      <w:r w:rsidRPr="00A5782B">
        <w:rPr>
          <w:sz w:val="26"/>
          <w:szCs w:val="26"/>
          <w:lang w:val="pt-BR"/>
        </w:rPr>
        <w:lastRenderedPageBreak/>
        <w:t xml:space="preserve">nguồn tài trợ đúng mục đích, công khai, minh bạch theo quy định của pháp luật. </w:t>
      </w:r>
      <w:r w:rsidRPr="00A5782B">
        <w:rPr>
          <w:spacing w:val="-4"/>
          <w:sz w:val="26"/>
          <w:szCs w:val="26"/>
          <w:lang w:val="pt-BR"/>
        </w:rPr>
        <w:t xml:space="preserve">Quan tâm đầu tư, bổ sung kinh phí nâng cấp, xây dựng cải tạo thư viện đáp ứng triển khai CTGDPT 2018. </w:t>
      </w:r>
    </w:p>
    <w:p w14:paraId="7C82D369" w14:textId="77777777" w:rsidR="00703E1E" w:rsidRPr="00A5782B" w:rsidRDefault="00703E1E" w:rsidP="00FA56A4">
      <w:pPr>
        <w:spacing w:line="360" w:lineRule="auto"/>
        <w:ind w:firstLine="709"/>
        <w:jc w:val="both"/>
        <w:rPr>
          <w:b/>
          <w:sz w:val="26"/>
          <w:szCs w:val="26"/>
          <w:lang w:val="vi-VN"/>
        </w:rPr>
      </w:pPr>
      <w:r w:rsidRPr="00A5782B">
        <w:rPr>
          <w:b/>
          <w:sz w:val="26"/>
          <w:szCs w:val="26"/>
          <w:lang w:val="vi-VN"/>
        </w:rPr>
        <w:t>V. ĐẨY MẠNH CÔNG TÁC TRUYỀN THÔNG</w:t>
      </w:r>
    </w:p>
    <w:p w14:paraId="41F54C0B" w14:textId="77777777" w:rsidR="00703E1E" w:rsidRPr="00A5782B" w:rsidRDefault="00703E1E" w:rsidP="00FA56A4">
      <w:pPr>
        <w:spacing w:line="360" w:lineRule="auto"/>
        <w:ind w:firstLine="709"/>
        <w:jc w:val="both"/>
        <w:rPr>
          <w:spacing w:val="2"/>
          <w:sz w:val="26"/>
          <w:szCs w:val="26"/>
          <w:lang w:val="vi-VN"/>
        </w:rPr>
      </w:pPr>
      <w:r w:rsidRPr="00A5782B">
        <w:rPr>
          <w:sz w:val="26"/>
          <w:szCs w:val="26"/>
          <w:lang w:val="vi-VN"/>
        </w:rPr>
        <w:t>Chủ động xây dựng và tổ chức thực hiện kế hoạch truyền thông về đổi mới CTGDPT 2018, tổ chức triển khai sách giáo khoa cấp tiểu học, chú trọng các nội dung liên quan đến lớp 1, lớp 2, lớp 3 và công tác chuẩn bị đối với các lớp sau theo lộ trình.</w:t>
      </w:r>
      <w:r w:rsidRPr="00A5782B">
        <w:rPr>
          <w:sz w:val="26"/>
          <w:szCs w:val="26"/>
        </w:rPr>
        <w:t xml:space="preserve"> </w:t>
      </w:r>
      <w:r w:rsidRPr="00A5782B">
        <w:rPr>
          <w:spacing w:val="2"/>
          <w:sz w:val="26"/>
          <w:szCs w:val="26"/>
          <w:lang w:val="vi-VN"/>
        </w:rPr>
        <w:t>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w:t>
      </w:r>
      <w:r w:rsidRPr="00A5782B">
        <w:rPr>
          <w:spacing w:val="2"/>
          <w:sz w:val="26"/>
          <w:szCs w:val="26"/>
        </w:rPr>
        <w:t xml:space="preserve"> </w:t>
      </w:r>
      <w:r w:rsidRPr="00A5782B">
        <w:rPr>
          <w:spacing w:val="2"/>
          <w:sz w:val="26"/>
          <w:szCs w:val="26"/>
          <w:lang w:val="vi-VN"/>
        </w:rPr>
        <w:t>giải pháp,</w:t>
      </w:r>
      <w:r w:rsidRPr="00A5782B">
        <w:rPr>
          <w:spacing w:val="2"/>
          <w:sz w:val="26"/>
          <w:szCs w:val="26"/>
        </w:rPr>
        <w:t xml:space="preserve"> </w:t>
      </w:r>
      <w:r w:rsidRPr="00A5782B">
        <w:rPr>
          <w:spacing w:val="2"/>
          <w:sz w:val="26"/>
          <w:szCs w:val="26"/>
          <w:lang w:val="vi-VN"/>
        </w:rPr>
        <w:t xml:space="preserve">lộ trình và điều kiện thực hiện </w:t>
      </w:r>
      <w:r w:rsidRPr="00A5782B">
        <w:rPr>
          <w:spacing w:val="2"/>
          <w:sz w:val="26"/>
          <w:szCs w:val="26"/>
        </w:rPr>
        <w:t xml:space="preserve">CTGDPT 2018 </w:t>
      </w:r>
      <w:r w:rsidRPr="00A5782B">
        <w:rPr>
          <w:spacing w:val="2"/>
          <w:sz w:val="26"/>
          <w:szCs w:val="26"/>
          <w:lang w:val="vi-VN"/>
        </w:rPr>
        <w:t xml:space="preserve">để tạo sự đồng thuận giữa nhà trường, gia đình và xã hội. </w:t>
      </w:r>
    </w:p>
    <w:p w14:paraId="7A732739" w14:textId="77777777" w:rsidR="00703E1E" w:rsidRPr="00A5782B" w:rsidRDefault="00703E1E" w:rsidP="00FA56A4">
      <w:pPr>
        <w:spacing w:line="360" w:lineRule="auto"/>
        <w:ind w:firstLine="709"/>
        <w:jc w:val="both"/>
        <w:rPr>
          <w:spacing w:val="2"/>
          <w:sz w:val="26"/>
          <w:szCs w:val="26"/>
        </w:rPr>
      </w:pPr>
      <w:r w:rsidRPr="00A5782B">
        <w:rPr>
          <w:spacing w:val="2"/>
          <w:sz w:val="26"/>
          <w:szCs w:val="26"/>
        </w:rPr>
        <w:t xml:space="preserve">Tiếp tục tăng cường truyền thông nội bộ, bảo đảm các chủ trương đổi mới, các quy định của Ngành đến được từng cán bộ, giáo viên, người lao động trong các cấp quản lý và cơ sở giáo dục. </w:t>
      </w:r>
    </w:p>
    <w:p w14:paraId="2EB49EC2" w14:textId="77777777" w:rsidR="00703E1E" w:rsidRPr="00A5782B" w:rsidRDefault="00703E1E" w:rsidP="00FA56A4">
      <w:pPr>
        <w:spacing w:line="360" w:lineRule="auto"/>
        <w:ind w:firstLine="709"/>
        <w:jc w:val="both"/>
        <w:rPr>
          <w:sz w:val="26"/>
          <w:szCs w:val="26"/>
          <w:lang w:val="vi-VN"/>
        </w:rPr>
      </w:pPr>
      <w:r w:rsidRPr="00A5782B">
        <w:rPr>
          <w:sz w:val="26"/>
          <w:szCs w:val="26"/>
          <w:lang w:val="vi-VN"/>
        </w:rPr>
        <w:t xml:space="preserve">Khuyến khích đội ngũ nhà giáo, </w:t>
      </w:r>
      <w:r w:rsidRPr="00A5782B">
        <w:rPr>
          <w:sz w:val="26"/>
          <w:szCs w:val="26"/>
        </w:rPr>
        <w:t>nhân viên</w:t>
      </w:r>
      <w:r w:rsidRPr="00A5782B">
        <w:rPr>
          <w:sz w:val="26"/>
          <w:szCs w:val="26"/>
          <w:lang w:val="vi-VN"/>
        </w:rPr>
        <w:t xml:space="preserve"> viết bài và đưa tin về các hoạt động của Ngành việc triển khai thực hiện CTGDPT 2018, gương người tốt, việc tốt, các điển hình tiên tiến của cấp học…. để tạo sức lan tỏa sâu rộng trong cộng đồng.</w:t>
      </w:r>
    </w:p>
    <w:p w14:paraId="623B456D" w14:textId="572887FA" w:rsidR="00703E1E" w:rsidRPr="00A5782B" w:rsidRDefault="007F5F34" w:rsidP="00E10768">
      <w:pPr>
        <w:spacing w:line="360" w:lineRule="auto"/>
        <w:jc w:val="center"/>
        <w:outlineLvl w:val="0"/>
        <w:rPr>
          <w:b/>
          <w:bCs/>
          <w:sz w:val="26"/>
          <w:szCs w:val="26"/>
          <w:lang w:val="vi-VN"/>
        </w:rPr>
      </w:pPr>
      <w:r>
        <w:rPr>
          <w:b/>
          <w:bCs/>
          <w:sz w:val="26"/>
          <w:szCs w:val="26"/>
          <w:lang w:val="vi-VN"/>
        </w:rPr>
        <w:t>C.</w:t>
      </w:r>
      <w:r w:rsidR="00703E1E" w:rsidRPr="00A5782B">
        <w:rPr>
          <w:b/>
          <w:bCs/>
          <w:sz w:val="26"/>
          <w:szCs w:val="26"/>
          <w:lang w:val="vi-VN"/>
        </w:rPr>
        <w:t xml:space="preserve"> TỔ CHỨC THỰC HIỆN</w:t>
      </w:r>
    </w:p>
    <w:p w14:paraId="16E35558" w14:textId="77777777" w:rsidR="00703E1E" w:rsidRPr="00A5782B" w:rsidRDefault="008B4FCC" w:rsidP="00FA56A4">
      <w:pPr>
        <w:spacing w:line="360" w:lineRule="auto"/>
        <w:jc w:val="both"/>
        <w:rPr>
          <w:b/>
          <w:color w:val="000000"/>
          <w:sz w:val="26"/>
          <w:szCs w:val="26"/>
          <w:lang w:val="pt-BR"/>
        </w:rPr>
      </w:pPr>
      <w:r>
        <w:rPr>
          <w:b/>
          <w:color w:val="000000"/>
          <w:sz w:val="26"/>
          <w:szCs w:val="26"/>
          <w:lang w:val="pt-BR"/>
        </w:rPr>
        <w:t xml:space="preserve">       I </w:t>
      </w:r>
      <w:r w:rsidR="00703E1E" w:rsidRPr="00A5782B">
        <w:rPr>
          <w:b/>
          <w:color w:val="000000"/>
          <w:sz w:val="26"/>
          <w:szCs w:val="26"/>
          <w:lang w:val="pt-BR"/>
        </w:rPr>
        <w:t>.TỔ CHỨC CÁC MÔN HỌC VÀ HOẠT ĐỘNG GIÁO DỤC</w:t>
      </w:r>
    </w:p>
    <w:p w14:paraId="2A4DD647" w14:textId="77777777" w:rsidR="00703E1E" w:rsidRPr="00A5782B" w:rsidRDefault="00703E1E" w:rsidP="00FA56A4">
      <w:pPr>
        <w:pStyle w:val="ListParagraph"/>
        <w:numPr>
          <w:ilvl w:val="0"/>
          <w:numId w:val="37"/>
        </w:numPr>
        <w:spacing w:line="360" w:lineRule="auto"/>
        <w:ind w:left="0" w:firstLine="426"/>
        <w:contextualSpacing/>
        <w:rPr>
          <w:color w:val="000000"/>
          <w:sz w:val="26"/>
          <w:szCs w:val="26"/>
        </w:rPr>
      </w:pPr>
      <w:r w:rsidRPr="00A5782B">
        <w:rPr>
          <w:b/>
          <w:color w:val="000000"/>
          <w:sz w:val="26"/>
          <w:szCs w:val="26"/>
        </w:rPr>
        <w:t>Phân phối thời lượng các môn học và hoạt động giáo dục</w:t>
      </w:r>
      <w:r w:rsidRPr="00A5782B">
        <w:rPr>
          <w:color w:val="000000"/>
          <w:sz w:val="26"/>
          <w:szCs w:val="26"/>
        </w:rPr>
        <w:t xml:space="preserve"> </w:t>
      </w:r>
      <w:r w:rsidR="00A308DE">
        <w:rPr>
          <w:i/>
          <w:color w:val="000000"/>
          <w:sz w:val="26"/>
          <w:szCs w:val="26"/>
        </w:rPr>
        <w:t>(</w:t>
      </w:r>
      <w:r w:rsidRPr="00A5782B">
        <w:rPr>
          <w:i/>
          <w:color w:val="000000"/>
          <w:sz w:val="26"/>
          <w:szCs w:val="26"/>
        </w:rPr>
        <w:t>đính kèm phụ lục 1.1)</w:t>
      </w:r>
    </w:p>
    <w:p w14:paraId="07223C4F" w14:textId="77777777" w:rsidR="00703E1E" w:rsidRPr="00A5782B" w:rsidRDefault="00703E1E" w:rsidP="00FA56A4">
      <w:pPr>
        <w:pStyle w:val="ListParagraph"/>
        <w:numPr>
          <w:ilvl w:val="0"/>
          <w:numId w:val="37"/>
        </w:numPr>
        <w:spacing w:line="360" w:lineRule="auto"/>
        <w:ind w:left="0" w:firstLine="426"/>
        <w:contextualSpacing/>
        <w:rPr>
          <w:b/>
          <w:color w:val="000000"/>
          <w:sz w:val="26"/>
          <w:szCs w:val="26"/>
        </w:rPr>
      </w:pPr>
      <w:r w:rsidRPr="00A5782B">
        <w:rPr>
          <w:b/>
          <w:color w:val="000000"/>
          <w:sz w:val="26"/>
          <w:szCs w:val="26"/>
        </w:rPr>
        <w:t>Các hoạt động giáo dục tập thể và theo nhu cầu người học:</w:t>
      </w:r>
    </w:p>
    <w:p w14:paraId="4770665C" w14:textId="77777777" w:rsidR="00703E1E" w:rsidRPr="00A5782B" w:rsidRDefault="00703E1E" w:rsidP="00FA56A4">
      <w:pPr>
        <w:pStyle w:val="ListParagraph"/>
        <w:spacing w:line="360" w:lineRule="auto"/>
        <w:ind w:left="0" w:firstLine="709"/>
        <w:rPr>
          <w:color w:val="000000"/>
          <w:sz w:val="26"/>
          <w:szCs w:val="26"/>
        </w:rPr>
      </w:pPr>
      <w:r w:rsidRPr="00A5782B">
        <w:rPr>
          <w:color w:val="000000"/>
          <w:sz w:val="26"/>
          <w:szCs w:val="26"/>
        </w:rPr>
        <w:t xml:space="preserve">2.1. Các hoạt động giáo dục tập thể thực hiện trong năm </w:t>
      </w:r>
      <w:r w:rsidRPr="00A5782B">
        <w:rPr>
          <w:i/>
          <w:color w:val="000000"/>
          <w:sz w:val="26"/>
          <w:szCs w:val="26"/>
        </w:rPr>
        <w:t>(đính kèm phụ lục 1.2)</w:t>
      </w:r>
    </w:p>
    <w:p w14:paraId="3E13B216" w14:textId="77777777" w:rsidR="00703E1E" w:rsidRPr="00A5782B" w:rsidRDefault="00703E1E" w:rsidP="00FA56A4">
      <w:pPr>
        <w:widowControl w:val="0"/>
        <w:autoSpaceDE w:val="0"/>
        <w:autoSpaceDN w:val="0"/>
        <w:spacing w:line="360" w:lineRule="auto"/>
        <w:ind w:firstLine="709"/>
        <w:jc w:val="both"/>
        <w:rPr>
          <w:color w:val="000000"/>
          <w:sz w:val="26"/>
          <w:szCs w:val="26"/>
        </w:rPr>
      </w:pPr>
      <w:r w:rsidRPr="00A5782B">
        <w:rPr>
          <w:color w:val="000000"/>
          <w:sz w:val="26"/>
          <w:szCs w:val="26"/>
        </w:rPr>
        <w:tab/>
        <w:t xml:space="preserve">2.2. Các hoạt động theo nhu cầu người học: Tổ chức hoạt động học tập theo hướng phát triển phẩm chất, năng lực học sinh: các lớp linh hoạt, năng khiếu (bóng đá, âm nhạc, mĩ thuật,…), tiếng Anh với người nước ngoài; tổ chức bán trú cho học sinh tại trường </w:t>
      </w:r>
      <w:r w:rsidRPr="00A5782B">
        <w:rPr>
          <w:i/>
          <w:color w:val="000000"/>
          <w:sz w:val="26"/>
          <w:szCs w:val="26"/>
        </w:rPr>
        <w:t>(đính kèm phụ lục 1.3).</w:t>
      </w:r>
    </w:p>
    <w:p w14:paraId="5C181B71" w14:textId="0E7C99BD" w:rsidR="00566B30" w:rsidRPr="00157073" w:rsidRDefault="00E641F1" w:rsidP="00E641F1">
      <w:pPr>
        <w:pStyle w:val="ListParagraph"/>
        <w:spacing w:after="40" w:line="360" w:lineRule="auto"/>
        <w:ind w:left="0" w:firstLine="0"/>
        <w:rPr>
          <w:sz w:val="26"/>
          <w:szCs w:val="26"/>
        </w:rPr>
      </w:pPr>
      <w:r>
        <w:rPr>
          <w:b/>
          <w:sz w:val="26"/>
          <w:szCs w:val="26"/>
        </w:rPr>
        <w:t xml:space="preserve">      </w:t>
      </w:r>
      <w:r w:rsidR="00566B30">
        <w:rPr>
          <w:b/>
          <w:sz w:val="26"/>
          <w:szCs w:val="26"/>
        </w:rPr>
        <w:t xml:space="preserve">3. </w:t>
      </w:r>
      <w:r w:rsidR="00566B30" w:rsidRPr="003D49B7">
        <w:rPr>
          <w:b/>
          <w:sz w:val="26"/>
          <w:szCs w:val="26"/>
        </w:rPr>
        <w:t>Tổ chức thực hiện kế hoạch giáo dục đối với điểm trường lẻ</w:t>
      </w:r>
      <w:r w:rsidR="00566B30">
        <w:rPr>
          <w:sz w:val="26"/>
          <w:szCs w:val="26"/>
        </w:rPr>
        <w:t xml:space="preserve"> (Trường chỉ có 01 điểm trường chính).</w:t>
      </w:r>
    </w:p>
    <w:p w14:paraId="14A3C798" w14:textId="65B4C65D" w:rsidR="00703E1E" w:rsidRPr="00A5782B" w:rsidRDefault="00703E1E" w:rsidP="00E641F1">
      <w:pPr>
        <w:pStyle w:val="ListParagraph"/>
        <w:numPr>
          <w:ilvl w:val="0"/>
          <w:numId w:val="47"/>
        </w:numPr>
        <w:spacing w:line="360" w:lineRule="auto"/>
        <w:ind w:left="426" w:firstLine="0"/>
        <w:contextualSpacing/>
        <w:rPr>
          <w:b/>
          <w:color w:val="000000"/>
          <w:sz w:val="26"/>
          <w:szCs w:val="26"/>
        </w:rPr>
      </w:pPr>
      <w:r w:rsidRPr="00A5782B">
        <w:rPr>
          <w:b/>
          <w:color w:val="000000"/>
          <w:sz w:val="26"/>
          <w:szCs w:val="26"/>
        </w:rPr>
        <w:t>Khung thời gian thực hiện chương trình năm học 202</w:t>
      </w:r>
      <w:r w:rsidR="00566B30">
        <w:rPr>
          <w:b/>
          <w:color w:val="000000"/>
          <w:sz w:val="26"/>
          <w:szCs w:val="26"/>
        </w:rPr>
        <w:t>3</w:t>
      </w:r>
      <w:r w:rsidRPr="00A5782B">
        <w:rPr>
          <w:b/>
          <w:color w:val="000000"/>
          <w:sz w:val="26"/>
          <w:szCs w:val="26"/>
        </w:rPr>
        <w:t>-202</w:t>
      </w:r>
      <w:r w:rsidR="00566B30">
        <w:rPr>
          <w:b/>
          <w:color w:val="000000"/>
          <w:sz w:val="26"/>
          <w:szCs w:val="26"/>
        </w:rPr>
        <w:t>4</w:t>
      </w:r>
      <w:r w:rsidRPr="00A5782B">
        <w:rPr>
          <w:b/>
          <w:color w:val="000000"/>
          <w:sz w:val="26"/>
          <w:szCs w:val="26"/>
        </w:rPr>
        <w:t xml:space="preserve"> và kế hoạch dạy học các môn học, hoạt động giáo dục:</w:t>
      </w:r>
    </w:p>
    <w:p w14:paraId="487833EC" w14:textId="58F3D959" w:rsidR="00566B30" w:rsidRPr="005162D7" w:rsidRDefault="00566B30" w:rsidP="00566B30">
      <w:pPr>
        <w:spacing w:line="360" w:lineRule="auto"/>
        <w:ind w:firstLine="720"/>
        <w:jc w:val="both"/>
        <w:rPr>
          <w:sz w:val="26"/>
        </w:rPr>
      </w:pPr>
      <w:r w:rsidRPr="005162D7">
        <w:rPr>
          <w:sz w:val="26"/>
          <w:lang w:val="vi-VN"/>
        </w:rPr>
        <w:lastRenderedPageBreak/>
        <w:t>Thực hiện Chương trình giáo dục phổ thông 2018 đối với lớp 1,2</w:t>
      </w:r>
      <w:r w:rsidRPr="005162D7">
        <w:rPr>
          <w:sz w:val="26"/>
        </w:rPr>
        <w:t>,3,4</w:t>
      </w:r>
      <w:r w:rsidRPr="005162D7">
        <w:rPr>
          <w:sz w:val="26"/>
          <w:lang w:val="vi-VN"/>
        </w:rPr>
        <w:t xml:space="preserve">. </w:t>
      </w:r>
      <w:r w:rsidRPr="005162D7">
        <w:rPr>
          <w:sz w:val="26"/>
        </w:rPr>
        <w:t>Tổ chức dạy học 2 buổi/ngày lớp</w:t>
      </w:r>
      <w:r w:rsidRPr="005162D7">
        <w:rPr>
          <w:sz w:val="26"/>
          <w:lang w:val="vi-VN"/>
        </w:rPr>
        <w:t xml:space="preserve"> 5</w:t>
      </w:r>
      <w:r w:rsidRPr="005162D7">
        <w:rPr>
          <w:sz w:val="26"/>
        </w:rPr>
        <w:t xml:space="preserve">; mỗi ngày không quá 7 tiết, mỗi tiết 35 phút, mỗi tuần có </w:t>
      </w:r>
      <w:r w:rsidRPr="005162D7">
        <w:rPr>
          <w:sz w:val="26"/>
          <w:lang w:val="vi-VN"/>
        </w:rPr>
        <w:t>10</w:t>
      </w:r>
      <w:r w:rsidRPr="005162D7">
        <w:rPr>
          <w:sz w:val="26"/>
        </w:rPr>
        <w:t xml:space="preserve"> buổi, có 3</w:t>
      </w:r>
      <w:r w:rsidRPr="005162D7">
        <w:rPr>
          <w:sz w:val="26"/>
          <w:lang w:val="vi-VN"/>
        </w:rPr>
        <w:t>5</w:t>
      </w:r>
      <w:r w:rsidRPr="005162D7">
        <w:rPr>
          <w:sz w:val="26"/>
        </w:rPr>
        <w:t xml:space="preserve"> tiết/tuần.</w:t>
      </w:r>
    </w:p>
    <w:p w14:paraId="466CC1CC" w14:textId="77777777" w:rsidR="00566B30" w:rsidRPr="005162D7" w:rsidRDefault="00566B30" w:rsidP="00566B30">
      <w:pPr>
        <w:spacing w:line="360" w:lineRule="auto"/>
        <w:ind w:firstLine="720"/>
        <w:jc w:val="both"/>
        <w:rPr>
          <w:sz w:val="26"/>
        </w:rPr>
      </w:pPr>
      <w:r w:rsidRPr="005162D7">
        <w:rPr>
          <w:sz w:val="26"/>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555384FA" w14:textId="77777777" w:rsidR="00566B30" w:rsidRPr="005162D7" w:rsidRDefault="00566B30" w:rsidP="00566B30">
      <w:pPr>
        <w:spacing w:line="360" w:lineRule="auto"/>
        <w:ind w:firstLine="720"/>
        <w:jc w:val="both"/>
        <w:rPr>
          <w:sz w:val="26"/>
          <w:lang w:val="vi-VN"/>
        </w:rPr>
      </w:pPr>
      <w:r w:rsidRPr="005162D7">
        <w:rPr>
          <w:sz w:val="26"/>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00214ACF" w14:textId="77777777" w:rsidR="00566B30" w:rsidRPr="005162D7" w:rsidRDefault="00566B30" w:rsidP="00566B30">
      <w:pPr>
        <w:pStyle w:val="BodyText"/>
        <w:tabs>
          <w:tab w:val="left" w:pos="180"/>
          <w:tab w:val="left" w:pos="270"/>
          <w:tab w:val="left" w:pos="10170"/>
          <w:tab w:val="left" w:pos="10440"/>
        </w:tabs>
        <w:spacing w:line="360" w:lineRule="auto"/>
        <w:ind w:firstLine="720"/>
        <w:jc w:val="both"/>
        <w:rPr>
          <w:spacing w:val="-3"/>
          <w:sz w:val="26"/>
          <w:szCs w:val="24"/>
        </w:rPr>
      </w:pPr>
      <w:r w:rsidRPr="005162D7">
        <w:rPr>
          <w:spacing w:val="-3"/>
          <w:sz w:val="26"/>
          <w:szCs w:val="24"/>
          <w:lang w:val="vi-VN"/>
        </w:rPr>
        <w:t>Thực hiện</w:t>
      </w:r>
      <w:r w:rsidRPr="005162D7">
        <w:rPr>
          <w:spacing w:val="2"/>
          <w:sz w:val="26"/>
          <w:szCs w:val="24"/>
        </w:rPr>
        <w:t xml:space="preserve"> </w:t>
      </w:r>
      <w:r w:rsidRPr="005162D7">
        <w:rPr>
          <w:spacing w:val="2"/>
          <w:sz w:val="26"/>
          <w:szCs w:val="24"/>
          <w:lang w:val="vi-VN"/>
        </w:rPr>
        <w:t xml:space="preserve">Quyết định </w:t>
      </w:r>
      <w:r w:rsidRPr="005162D7">
        <w:rPr>
          <w:spacing w:val="2"/>
          <w:sz w:val="26"/>
          <w:szCs w:val="24"/>
        </w:rPr>
        <w:t>số 2031/</w:t>
      </w:r>
      <w:r w:rsidRPr="005162D7">
        <w:rPr>
          <w:spacing w:val="2"/>
          <w:sz w:val="26"/>
          <w:szCs w:val="24"/>
          <w:lang w:val="vi-VN"/>
        </w:rPr>
        <w:t>QĐ</w:t>
      </w:r>
      <w:r w:rsidRPr="005162D7">
        <w:rPr>
          <w:spacing w:val="2"/>
          <w:sz w:val="26"/>
          <w:szCs w:val="24"/>
        </w:rPr>
        <w:t xml:space="preserve">-UBND </w:t>
      </w:r>
      <w:r w:rsidRPr="005162D7">
        <w:rPr>
          <w:sz w:val="26"/>
          <w:szCs w:val="24"/>
        </w:rPr>
        <w:t xml:space="preserve">ngày </w:t>
      </w:r>
      <w:r w:rsidRPr="005162D7">
        <w:rPr>
          <w:spacing w:val="4"/>
          <w:sz w:val="26"/>
          <w:szCs w:val="24"/>
        </w:rPr>
        <w:t xml:space="preserve">10/8/2023 </w:t>
      </w:r>
      <w:r w:rsidRPr="005162D7">
        <w:rPr>
          <w:sz w:val="26"/>
          <w:szCs w:val="24"/>
        </w:rPr>
        <w:t>của Ủ</w:t>
      </w:r>
      <w:r w:rsidRPr="005162D7">
        <w:rPr>
          <w:spacing w:val="5"/>
          <w:sz w:val="26"/>
          <w:szCs w:val="24"/>
        </w:rPr>
        <w:t xml:space="preserve">y </w:t>
      </w:r>
      <w:r w:rsidRPr="005162D7">
        <w:rPr>
          <w:sz w:val="26"/>
          <w:szCs w:val="24"/>
        </w:rPr>
        <w:t>ban Nhân</w:t>
      </w:r>
      <w:r w:rsidRPr="005162D7">
        <w:rPr>
          <w:spacing w:val="-16"/>
          <w:sz w:val="26"/>
          <w:szCs w:val="24"/>
        </w:rPr>
        <w:t xml:space="preserve"> </w:t>
      </w:r>
      <w:r w:rsidRPr="005162D7">
        <w:rPr>
          <w:sz w:val="26"/>
          <w:szCs w:val="24"/>
        </w:rPr>
        <w:t xml:space="preserve">dân tỉnh </w:t>
      </w:r>
      <w:r w:rsidRPr="005162D7">
        <w:rPr>
          <w:sz w:val="26"/>
          <w:szCs w:val="24"/>
          <w:lang w:val="vi-VN"/>
        </w:rPr>
        <w:t xml:space="preserve">Bình Dương </w:t>
      </w:r>
      <w:r w:rsidRPr="005162D7">
        <w:rPr>
          <w:spacing w:val="-3"/>
          <w:sz w:val="26"/>
          <w:szCs w:val="24"/>
        </w:rPr>
        <w:t xml:space="preserve"> </w:t>
      </w:r>
      <w:r w:rsidRPr="005162D7">
        <w:rPr>
          <w:spacing w:val="-12"/>
          <w:sz w:val="26"/>
          <w:szCs w:val="24"/>
        </w:rPr>
        <w:t xml:space="preserve">về </w:t>
      </w:r>
      <w:r w:rsidRPr="005162D7">
        <w:rPr>
          <w:spacing w:val="-12"/>
          <w:sz w:val="26"/>
          <w:szCs w:val="24"/>
          <w:lang w:val="vi-VN"/>
        </w:rPr>
        <w:t xml:space="preserve"> việc </w:t>
      </w:r>
      <w:r w:rsidRPr="005162D7">
        <w:rPr>
          <w:spacing w:val="-3"/>
          <w:sz w:val="26"/>
          <w:szCs w:val="24"/>
          <w:lang w:val="vi-VN"/>
        </w:rPr>
        <w:t>ban hành khung kế hoạch thời gian năm học 202</w:t>
      </w:r>
      <w:r w:rsidRPr="005162D7">
        <w:rPr>
          <w:spacing w:val="-3"/>
          <w:sz w:val="26"/>
          <w:szCs w:val="24"/>
        </w:rPr>
        <w:t>3</w:t>
      </w:r>
      <w:r>
        <w:rPr>
          <w:spacing w:val="-3"/>
          <w:sz w:val="26"/>
          <w:szCs w:val="24"/>
        </w:rPr>
        <w:t xml:space="preserve"> </w:t>
      </w:r>
      <w:r w:rsidRPr="005162D7">
        <w:rPr>
          <w:spacing w:val="-3"/>
          <w:sz w:val="26"/>
          <w:szCs w:val="24"/>
          <w:lang w:val="vi-VN"/>
        </w:rPr>
        <w:t>-</w:t>
      </w:r>
      <w:r>
        <w:rPr>
          <w:spacing w:val="-3"/>
          <w:sz w:val="26"/>
          <w:szCs w:val="24"/>
        </w:rPr>
        <w:t xml:space="preserve"> </w:t>
      </w:r>
      <w:r w:rsidRPr="005162D7">
        <w:rPr>
          <w:spacing w:val="-3"/>
          <w:sz w:val="26"/>
          <w:szCs w:val="24"/>
          <w:lang w:val="vi-VN"/>
        </w:rPr>
        <w:t>202</w:t>
      </w:r>
      <w:r w:rsidRPr="005162D7">
        <w:rPr>
          <w:spacing w:val="-3"/>
          <w:sz w:val="26"/>
          <w:szCs w:val="24"/>
        </w:rPr>
        <w:t>4 đối với giáo dục mầm non, giáo dục phổ thông và giáo dục thường xuyên trên địa bàn tỉnh Bình Dương;</w:t>
      </w:r>
    </w:p>
    <w:p w14:paraId="183F8E77" w14:textId="77777777" w:rsidR="00566B30" w:rsidRPr="005162D7" w:rsidRDefault="00566B30" w:rsidP="00566B30">
      <w:pPr>
        <w:pStyle w:val="BodyText"/>
        <w:tabs>
          <w:tab w:val="left" w:pos="180"/>
          <w:tab w:val="left" w:pos="270"/>
          <w:tab w:val="left" w:pos="10170"/>
          <w:tab w:val="left" w:pos="10440"/>
        </w:tabs>
        <w:spacing w:line="360" w:lineRule="auto"/>
        <w:ind w:firstLine="720"/>
        <w:jc w:val="both"/>
        <w:rPr>
          <w:spacing w:val="-3"/>
          <w:sz w:val="26"/>
          <w:szCs w:val="24"/>
        </w:rPr>
      </w:pPr>
      <w:r w:rsidRPr="005162D7">
        <w:rPr>
          <w:spacing w:val="-3"/>
          <w:sz w:val="26"/>
          <w:szCs w:val="24"/>
        </w:rPr>
        <w:t>Thực hiện công văn số 1904/SGDĐT – GDMNTH ngày 21/8/2023 của Sở GDĐT tỉnh Bình Dương về hướng dẫn kế hoạch thời gian năm học 2023-2024 cấp Tiểu học như sau:</w:t>
      </w:r>
      <w:r w:rsidRPr="005162D7">
        <w:rPr>
          <w:spacing w:val="-3"/>
          <w:sz w:val="26"/>
          <w:szCs w:val="24"/>
          <w:lang w:val="vi-VN"/>
        </w:rPr>
        <w:t xml:space="preserve"> </w:t>
      </w:r>
    </w:p>
    <w:p w14:paraId="5949259A" w14:textId="77777777" w:rsidR="00566B30" w:rsidRPr="005162D7" w:rsidRDefault="00566B30" w:rsidP="00566B30">
      <w:pPr>
        <w:spacing w:line="360" w:lineRule="auto"/>
        <w:ind w:firstLine="720"/>
        <w:jc w:val="both"/>
        <w:rPr>
          <w:sz w:val="26"/>
        </w:rPr>
      </w:pPr>
      <w:r w:rsidRPr="005162D7">
        <w:rPr>
          <w:sz w:val="26"/>
          <w:lang w:val="vi-VN"/>
        </w:rPr>
        <w:t xml:space="preserve">Ngày tựu trường: </w:t>
      </w:r>
      <w:r w:rsidRPr="005162D7">
        <w:rPr>
          <w:sz w:val="26"/>
        </w:rPr>
        <w:t>28/8</w:t>
      </w:r>
      <w:r w:rsidRPr="005162D7">
        <w:rPr>
          <w:sz w:val="26"/>
          <w:lang w:val="vi-VN"/>
        </w:rPr>
        <w:t>/202</w:t>
      </w:r>
      <w:r w:rsidRPr="005162D7">
        <w:rPr>
          <w:sz w:val="26"/>
        </w:rPr>
        <w:t>3</w:t>
      </w:r>
      <w:r>
        <w:rPr>
          <w:sz w:val="26"/>
        </w:rPr>
        <w:t xml:space="preserve">; </w:t>
      </w:r>
      <w:r w:rsidRPr="005162D7">
        <w:rPr>
          <w:sz w:val="26"/>
          <w:lang w:val="vi-VN"/>
        </w:rPr>
        <w:t>Ngày khai giảng: 05/9/202</w:t>
      </w:r>
      <w:r w:rsidRPr="005162D7">
        <w:rPr>
          <w:sz w:val="26"/>
        </w:rPr>
        <w:t>3</w:t>
      </w:r>
    </w:p>
    <w:p w14:paraId="663459E5" w14:textId="77777777" w:rsidR="00566B30" w:rsidRPr="005162D7" w:rsidRDefault="00566B30" w:rsidP="00566B30">
      <w:pPr>
        <w:spacing w:line="360" w:lineRule="auto"/>
        <w:ind w:firstLine="720"/>
        <w:jc w:val="both"/>
        <w:rPr>
          <w:sz w:val="26"/>
          <w:lang w:val="vi-VN"/>
        </w:rPr>
      </w:pPr>
      <w:r w:rsidRPr="005162D7">
        <w:rPr>
          <w:sz w:val="26"/>
          <w:lang w:val="vi-VN"/>
        </w:rPr>
        <w:t xml:space="preserve">Học kỳ I: </w:t>
      </w:r>
      <w:r w:rsidRPr="005162D7">
        <w:rPr>
          <w:sz w:val="26"/>
        </w:rPr>
        <w:t>T</w:t>
      </w:r>
      <w:r w:rsidRPr="005162D7">
        <w:rPr>
          <w:sz w:val="26"/>
          <w:lang w:val="vi-VN"/>
        </w:rPr>
        <w:t xml:space="preserve">ừ </w:t>
      </w:r>
      <w:r w:rsidRPr="005162D7">
        <w:rPr>
          <w:sz w:val="26"/>
        </w:rPr>
        <w:t>05/9/2023</w:t>
      </w:r>
      <w:r w:rsidRPr="005162D7">
        <w:rPr>
          <w:sz w:val="26"/>
          <w:lang w:val="vi-VN"/>
        </w:rPr>
        <w:t xml:space="preserve"> đến </w:t>
      </w:r>
      <w:r w:rsidRPr="005162D7">
        <w:rPr>
          <w:sz w:val="26"/>
        </w:rPr>
        <w:t>ngày 12/01/2024</w:t>
      </w:r>
      <w:r>
        <w:rPr>
          <w:sz w:val="26"/>
        </w:rPr>
        <w:t xml:space="preserve">: </w:t>
      </w:r>
      <w:r w:rsidRPr="005162D7">
        <w:rPr>
          <w:sz w:val="26"/>
          <w:lang w:val="vi-VN"/>
        </w:rPr>
        <w:t>Thực hiện chương trình từ 05/9/202</w:t>
      </w:r>
      <w:r w:rsidRPr="005162D7">
        <w:rPr>
          <w:sz w:val="26"/>
        </w:rPr>
        <w:t>3</w:t>
      </w:r>
      <w:r w:rsidRPr="005162D7">
        <w:rPr>
          <w:sz w:val="26"/>
          <w:lang w:val="vi-VN"/>
        </w:rPr>
        <w:t xml:space="preserve"> </w:t>
      </w:r>
      <w:r>
        <w:rPr>
          <w:sz w:val="26"/>
        </w:rPr>
        <w:t>-</w:t>
      </w:r>
      <w:r w:rsidRPr="005162D7">
        <w:rPr>
          <w:sz w:val="26"/>
          <w:lang w:val="vi-VN"/>
        </w:rPr>
        <w:t xml:space="preserve"> 1</w:t>
      </w:r>
      <w:r w:rsidRPr="005162D7">
        <w:rPr>
          <w:sz w:val="26"/>
        </w:rPr>
        <w:t>2</w:t>
      </w:r>
      <w:r w:rsidRPr="005162D7">
        <w:rPr>
          <w:sz w:val="26"/>
          <w:lang w:val="vi-VN"/>
        </w:rPr>
        <w:t>/01/202</w:t>
      </w:r>
      <w:r w:rsidRPr="005162D7">
        <w:rPr>
          <w:sz w:val="26"/>
        </w:rPr>
        <w:t>4</w:t>
      </w:r>
      <w:r w:rsidRPr="005162D7">
        <w:rPr>
          <w:sz w:val="26"/>
          <w:lang w:val="vi-VN"/>
        </w:rPr>
        <w:t xml:space="preserve"> (19 tuần, trong đó thực học 18 tuần, thời gian còn lại dành cho kiểm tra định kì và các</w:t>
      </w:r>
      <w:r>
        <w:rPr>
          <w:sz w:val="26"/>
        </w:rPr>
        <w:t xml:space="preserve"> hoạt động</w:t>
      </w:r>
      <w:r w:rsidRPr="005162D7">
        <w:rPr>
          <w:sz w:val="26"/>
          <w:lang w:val="vi-VN"/>
        </w:rPr>
        <w:t xml:space="preserve"> khác), sơ kết HKI vào ngày 1</w:t>
      </w:r>
      <w:r w:rsidRPr="005162D7">
        <w:rPr>
          <w:sz w:val="26"/>
        </w:rPr>
        <w:t>2</w:t>
      </w:r>
      <w:r w:rsidRPr="005162D7">
        <w:rPr>
          <w:sz w:val="26"/>
          <w:lang w:val="vi-VN"/>
        </w:rPr>
        <w:t>/01/202</w:t>
      </w:r>
      <w:r w:rsidRPr="005162D7">
        <w:rPr>
          <w:sz w:val="26"/>
        </w:rPr>
        <w:t>4</w:t>
      </w:r>
      <w:r w:rsidRPr="005162D7">
        <w:rPr>
          <w:sz w:val="26"/>
          <w:lang w:val="vi-VN"/>
        </w:rPr>
        <w:t xml:space="preserve">. </w:t>
      </w:r>
    </w:p>
    <w:p w14:paraId="01698727" w14:textId="77777777" w:rsidR="00566B30" w:rsidRPr="005162D7" w:rsidRDefault="00566B30" w:rsidP="00566B30">
      <w:pPr>
        <w:spacing w:line="360" w:lineRule="auto"/>
        <w:ind w:firstLine="720"/>
        <w:jc w:val="both"/>
        <w:rPr>
          <w:sz w:val="26"/>
          <w:lang w:val="vi-VN"/>
        </w:rPr>
      </w:pPr>
      <w:r w:rsidRPr="005162D7">
        <w:rPr>
          <w:sz w:val="26"/>
          <w:lang w:val="vi-VN"/>
        </w:rPr>
        <w:t>Học kỳ II: Thực hiện chương trình từ 1</w:t>
      </w:r>
      <w:r w:rsidRPr="005162D7">
        <w:rPr>
          <w:sz w:val="26"/>
        </w:rPr>
        <w:t>5</w:t>
      </w:r>
      <w:r w:rsidRPr="005162D7">
        <w:rPr>
          <w:sz w:val="26"/>
          <w:lang w:val="vi-VN"/>
        </w:rPr>
        <w:t>/01/202</w:t>
      </w:r>
      <w:r w:rsidRPr="005162D7">
        <w:rPr>
          <w:sz w:val="26"/>
        </w:rPr>
        <w:t>4</w:t>
      </w:r>
      <w:r w:rsidRPr="005162D7">
        <w:rPr>
          <w:sz w:val="26"/>
          <w:lang w:val="vi-VN"/>
        </w:rPr>
        <w:t xml:space="preserve"> </w:t>
      </w:r>
      <w:r>
        <w:rPr>
          <w:sz w:val="26"/>
        </w:rPr>
        <w:t>đến</w:t>
      </w:r>
      <w:r w:rsidRPr="005162D7">
        <w:rPr>
          <w:sz w:val="26"/>
          <w:lang w:val="vi-VN"/>
        </w:rPr>
        <w:t xml:space="preserve"> 2</w:t>
      </w:r>
      <w:r w:rsidRPr="005162D7">
        <w:rPr>
          <w:sz w:val="26"/>
        </w:rPr>
        <w:t>4</w:t>
      </w:r>
      <w:r w:rsidRPr="005162D7">
        <w:rPr>
          <w:sz w:val="26"/>
          <w:lang w:val="vi-VN"/>
        </w:rPr>
        <w:t>/5/202</w:t>
      </w:r>
      <w:r w:rsidRPr="005162D7">
        <w:rPr>
          <w:sz w:val="26"/>
        </w:rPr>
        <w:t>4</w:t>
      </w:r>
      <w:r w:rsidRPr="005162D7">
        <w:rPr>
          <w:sz w:val="26"/>
          <w:lang w:val="vi-VN"/>
        </w:rPr>
        <w:t xml:space="preserve"> (19 tuần, trong đó thực học 17 tuần, thời gian còn lại dành cho kiểm tra định kì, nghỉ lễ, nghỉ Tết Âm lịch và các HĐ khác).</w:t>
      </w:r>
    </w:p>
    <w:p w14:paraId="4872984B" w14:textId="77777777" w:rsidR="00566B30" w:rsidRDefault="00566B30" w:rsidP="00566B30">
      <w:pPr>
        <w:spacing w:line="360" w:lineRule="auto"/>
        <w:ind w:firstLine="720"/>
        <w:jc w:val="both"/>
        <w:rPr>
          <w:sz w:val="26"/>
        </w:rPr>
      </w:pPr>
      <w:r>
        <w:rPr>
          <w:sz w:val="26"/>
          <w:lang w:val="vi-VN"/>
        </w:rPr>
        <w:t>Tổ chức tổng kết năm học</w:t>
      </w:r>
      <w:r>
        <w:rPr>
          <w:sz w:val="26"/>
        </w:rPr>
        <w:t xml:space="preserve">: Từ 27/5/2024 đến </w:t>
      </w:r>
      <w:r w:rsidRPr="005162D7">
        <w:rPr>
          <w:sz w:val="26"/>
          <w:lang w:val="vi-VN"/>
        </w:rPr>
        <w:t>31/5/202</w:t>
      </w:r>
      <w:r>
        <w:rPr>
          <w:sz w:val="26"/>
        </w:rPr>
        <w:t xml:space="preserve">4; </w:t>
      </w:r>
    </w:p>
    <w:p w14:paraId="6F4946C4" w14:textId="77777777" w:rsidR="00566B30" w:rsidRPr="00172DE2" w:rsidRDefault="00566B30" w:rsidP="00566B30">
      <w:pPr>
        <w:spacing w:line="360" w:lineRule="auto"/>
        <w:ind w:firstLine="720"/>
        <w:jc w:val="both"/>
        <w:rPr>
          <w:sz w:val="26"/>
        </w:rPr>
      </w:pPr>
      <w:r w:rsidRPr="005162D7">
        <w:rPr>
          <w:sz w:val="26"/>
          <w:lang w:val="vi-VN"/>
        </w:rPr>
        <w:t xml:space="preserve">Xét công nhận Hoàn thành CTTH trước ngày </w:t>
      </w:r>
      <w:r w:rsidRPr="005162D7">
        <w:rPr>
          <w:sz w:val="26"/>
        </w:rPr>
        <w:t>29</w:t>
      </w:r>
      <w:r w:rsidRPr="005162D7">
        <w:rPr>
          <w:sz w:val="26"/>
          <w:lang w:val="vi-VN"/>
        </w:rPr>
        <w:t>/6/202</w:t>
      </w:r>
      <w:r w:rsidRPr="005162D7">
        <w:rPr>
          <w:sz w:val="26"/>
        </w:rPr>
        <w:t>4</w:t>
      </w:r>
      <w:r w:rsidRPr="005162D7">
        <w:rPr>
          <w:sz w:val="26"/>
          <w:lang w:val="vi-VN"/>
        </w:rPr>
        <w:t>.</w:t>
      </w:r>
    </w:p>
    <w:p w14:paraId="50E2374E" w14:textId="426018D8" w:rsidR="00703E1E" w:rsidRPr="00A5782B" w:rsidRDefault="00703E1E" w:rsidP="00566B30">
      <w:pPr>
        <w:spacing w:line="360" w:lineRule="auto"/>
        <w:jc w:val="both"/>
        <w:outlineLvl w:val="0"/>
        <w:rPr>
          <w:b/>
          <w:i/>
          <w:color w:val="000000"/>
          <w:sz w:val="26"/>
          <w:szCs w:val="26"/>
          <w:lang w:val="nb-NO"/>
        </w:rPr>
      </w:pPr>
      <w:r w:rsidRPr="00A5782B">
        <w:rPr>
          <w:b/>
          <w:i/>
          <w:color w:val="000000"/>
          <w:sz w:val="26"/>
          <w:szCs w:val="26"/>
          <w:lang w:val="vi-VN"/>
        </w:rPr>
        <w:t xml:space="preserve">    </w:t>
      </w:r>
      <w:r w:rsidRPr="00A5782B">
        <w:rPr>
          <w:b/>
          <w:i/>
          <w:color w:val="000000"/>
          <w:sz w:val="26"/>
          <w:szCs w:val="26"/>
        </w:rPr>
        <w:t xml:space="preserve">   </w:t>
      </w:r>
      <w:r w:rsidRPr="00A5782B">
        <w:rPr>
          <w:b/>
          <w:i/>
          <w:color w:val="000000"/>
          <w:sz w:val="26"/>
          <w:szCs w:val="26"/>
          <w:lang w:val="nb-NO"/>
        </w:rPr>
        <w:t>* Quy định chế độ làm việc, học tập</w:t>
      </w:r>
    </w:p>
    <w:p w14:paraId="117094EA" w14:textId="77777777" w:rsidR="00703E1E" w:rsidRPr="00A5782B" w:rsidRDefault="00703E1E" w:rsidP="000D1FCF">
      <w:pPr>
        <w:widowControl w:val="0"/>
        <w:spacing w:line="360" w:lineRule="auto"/>
        <w:ind w:firstLine="720"/>
        <w:jc w:val="both"/>
        <w:rPr>
          <w:rFonts w:eastAsia="Arial Unicode MS"/>
          <w:i/>
          <w:iCs/>
          <w:color w:val="000000"/>
          <w:sz w:val="26"/>
          <w:szCs w:val="26"/>
          <w:lang w:val="nb-NO"/>
        </w:rPr>
      </w:pPr>
      <w:r w:rsidRPr="00A5782B">
        <w:rPr>
          <w:b/>
          <w:color w:val="000000"/>
          <w:sz w:val="26"/>
          <w:szCs w:val="26"/>
          <w:lang w:val="nb-NO"/>
        </w:rPr>
        <w:t xml:space="preserve">- </w:t>
      </w:r>
      <w:r w:rsidRPr="00A5782B">
        <w:rPr>
          <w:color w:val="000000"/>
          <w:sz w:val="26"/>
          <w:szCs w:val="26"/>
          <w:lang w:val="nb-NO"/>
        </w:rPr>
        <w:t xml:space="preserve">Căn cứ </w:t>
      </w:r>
      <w:r w:rsidRPr="00A5782B">
        <w:rPr>
          <w:rFonts w:eastAsia="Arial Unicode MS"/>
          <w:iCs/>
          <w:color w:val="000000"/>
          <w:sz w:val="26"/>
          <w:szCs w:val="26"/>
          <w:lang w:val="nb-NO"/>
        </w:rPr>
        <w:t>Thông tư số 28/2009/TT-BGDĐT ngày 21 tháng 10 năm 2009 của Bộ trưởng Bộ Giáo dục và Đào tạo:</w:t>
      </w:r>
    </w:p>
    <w:p w14:paraId="270D85DD" w14:textId="77777777" w:rsidR="00703E1E" w:rsidRPr="00A5782B" w:rsidRDefault="00703E1E" w:rsidP="000D1FCF">
      <w:pPr>
        <w:spacing w:line="360" w:lineRule="auto"/>
        <w:ind w:firstLine="720"/>
        <w:jc w:val="both"/>
        <w:rPr>
          <w:rFonts w:eastAsia="Arial Unicode MS"/>
          <w:color w:val="000000"/>
          <w:sz w:val="26"/>
          <w:szCs w:val="26"/>
          <w:lang w:val="nb-NO"/>
        </w:rPr>
      </w:pPr>
      <w:r w:rsidRPr="00A5782B">
        <w:rPr>
          <w:rFonts w:eastAsia="Arial Unicode MS"/>
          <w:color w:val="000000"/>
          <w:sz w:val="26"/>
          <w:szCs w:val="26"/>
          <w:lang w:val="nb-NO"/>
        </w:rPr>
        <w:t>+ Định mức tiết dạy của giáo viên tiểu học là 23 tiết/tuần và thời gian làm việc trong năm học là 42 tuần, trong đó:</w:t>
      </w:r>
      <w:r w:rsidR="008F5FEA">
        <w:rPr>
          <w:rFonts w:eastAsia="Arial Unicode MS"/>
          <w:color w:val="000000"/>
          <w:sz w:val="26"/>
          <w:szCs w:val="26"/>
          <w:lang w:val="nb-NO"/>
        </w:rPr>
        <w:t xml:space="preserve"> ( </w:t>
      </w:r>
      <w:r w:rsidRPr="00A5782B">
        <w:rPr>
          <w:rFonts w:eastAsia="Arial Unicode MS"/>
          <w:color w:val="000000"/>
          <w:sz w:val="26"/>
          <w:szCs w:val="26"/>
          <w:lang w:val="nb-NO"/>
        </w:rPr>
        <w:t>35 tuần dành cho việc giảng dạy và các hoạt động giáo dục theo quy định về kế hoạch thời gian năm học</w:t>
      </w:r>
      <w:r w:rsidR="008F5FEA">
        <w:rPr>
          <w:rFonts w:eastAsia="Arial Unicode MS"/>
          <w:color w:val="000000"/>
          <w:sz w:val="26"/>
          <w:szCs w:val="26"/>
          <w:lang w:val="nb-NO"/>
        </w:rPr>
        <w:t>;</w:t>
      </w:r>
      <w:r w:rsidRPr="00A5782B">
        <w:rPr>
          <w:rFonts w:eastAsia="Arial Unicode MS"/>
          <w:color w:val="000000"/>
          <w:sz w:val="26"/>
          <w:szCs w:val="26"/>
          <w:lang w:val="nb-NO"/>
        </w:rPr>
        <w:t xml:space="preserve"> 05 tuần dành cho học tập, bồi dưỡng nâng cao </w:t>
      </w:r>
      <w:r w:rsidRPr="00A5782B">
        <w:rPr>
          <w:rFonts w:eastAsia="Arial Unicode MS"/>
          <w:color w:val="000000"/>
          <w:sz w:val="26"/>
          <w:szCs w:val="26"/>
          <w:lang w:val="nb-NO"/>
        </w:rPr>
        <w:lastRenderedPageBreak/>
        <w:t>trình độ</w:t>
      </w:r>
      <w:r w:rsidR="008F5FEA">
        <w:rPr>
          <w:rFonts w:eastAsia="Arial Unicode MS"/>
          <w:color w:val="000000"/>
          <w:sz w:val="26"/>
          <w:szCs w:val="26"/>
          <w:lang w:val="nb-NO"/>
        </w:rPr>
        <w:t>;</w:t>
      </w:r>
      <w:r w:rsidRPr="00A5782B">
        <w:rPr>
          <w:rFonts w:eastAsia="Arial Unicode MS"/>
          <w:color w:val="000000"/>
          <w:sz w:val="26"/>
          <w:szCs w:val="26"/>
          <w:lang w:val="nb-NO"/>
        </w:rPr>
        <w:t xml:space="preserve"> 01 tuần dành cho việc chuẩn bị năm học mới</w:t>
      </w:r>
      <w:r w:rsidR="008F5FEA">
        <w:rPr>
          <w:rFonts w:eastAsia="Arial Unicode MS"/>
          <w:color w:val="000000"/>
          <w:sz w:val="26"/>
          <w:szCs w:val="26"/>
          <w:lang w:val="nb-NO"/>
        </w:rPr>
        <w:t>;</w:t>
      </w:r>
      <w:r w:rsidRPr="00A5782B">
        <w:rPr>
          <w:rFonts w:eastAsia="Arial Unicode MS"/>
          <w:color w:val="000000"/>
          <w:sz w:val="26"/>
          <w:szCs w:val="26"/>
          <w:lang w:val="nb-NO"/>
        </w:rPr>
        <w:t xml:space="preserve"> 01 tuần dành cho việc tổng kết năm học</w:t>
      </w:r>
      <w:r w:rsidR="008F5FEA">
        <w:rPr>
          <w:rFonts w:eastAsia="Arial Unicode MS"/>
          <w:color w:val="000000"/>
          <w:sz w:val="26"/>
          <w:szCs w:val="26"/>
          <w:lang w:val="nb-NO"/>
        </w:rPr>
        <w:t>)</w:t>
      </w:r>
      <w:r w:rsidRPr="00A5782B">
        <w:rPr>
          <w:rFonts w:eastAsia="Arial Unicode MS"/>
          <w:color w:val="000000"/>
          <w:sz w:val="26"/>
          <w:szCs w:val="26"/>
          <w:lang w:val="nb-NO"/>
        </w:rPr>
        <w:t>.</w:t>
      </w:r>
    </w:p>
    <w:p w14:paraId="4CD5333F" w14:textId="77777777" w:rsidR="00703E1E" w:rsidRPr="00A5782B" w:rsidRDefault="00703E1E" w:rsidP="000D1FCF">
      <w:pPr>
        <w:spacing w:line="360" w:lineRule="auto"/>
        <w:jc w:val="both"/>
        <w:rPr>
          <w:b/>
          <w:i/>
          <w:iCs/>
          <w:color w:val="000000"/>
          <w:sz w:val="26"/>
          <w:szCs w:val="26"/>
        </w:rPr>
      </w:pPr>
      <w:r w:rsidRPr="00A5782B">
        <w:rPr>
          <w:b/>
          <w:i/>
          <w:iCs/>
          <w:color w:val="000000"/>
          <w:sz w:val="26"/>
          <w:szCs w:val="26"/>
          <w:lang w:val="vi-VN"/>
        </w:rPr>
        <w:t xml:space="preserve">   </w:t>
      </w:r>
      <w:r w:rsidRPr="00A5782B">
        <w:rPr>
          <w:b/>
          <w:i/>
          <w:iCs/>
          <w:color w:val="000000"/>
          <w:sz w:val="26"/>
          <w:szCs w:val="26"/>
        </w:rPr>
        <w:t xml:space="preserve">  </w:t>
      </w:r>
      <w:r w:rsidRPr="00A5782B">
        <w:rPr>
          <w:b/>
          <w:i/>
          <w:iCs/>
          <w:color w:val="000000"/>
          <w:sz w:val="26"/>
          <w:szCs w:val="26"/>
          <w:lang w:val="vi-VN"/>
        </w:rPr>
        <w:t xml:space="preserve"> </w:t>
      </w:r>
      <w:r w:rsidRPr="00A5782B">
        <w:rPr>
          <w:b/>
          <w:i/>
          <w:iCs/>
          <w:color w:val="000000"/>
          <w:sz w:val="26"/>
          <w:szCs w:val="26"/>
        </w:rPr>
        <w:t>* Quy định về lịch sinh hoạt chuyên môn</w:t>
      </w:r>
    </w:p>
    <w:p w14:paraId="2A1BC810" w14:textId="77777777" w:rsidR="00703E1E" w:rsidRPr="00A5782B" w:rsidRDefault="00703E1E" w:rsidP="000D1FCF">
      <w:pPr>
        <w:tabs>
          <w:tab w:val="left" w:pos="851"/>
        </w:tabs>
        <w:spacing w:line="360" w:lineRule="auto"/>
        <w:jc w:val="both"/>
        <w:rPr>
          <w:color w:val="000000"/>
          <w:sz w:val="26"/>
          <w:szCs w:val="26"/>
          <w:lang w:val="nb-NO"/>
        </w:rPr>
      </w:pPr>
      <w:r w:rsidRPr="00A5782B">
        <w:rPr>
          <w:color w:val="000000"/>
          <w:sz w:val="26"/>
          <w:szCs w:val="26"/>
          <w:lang w:val="nb-NO"/>
        </w:rPr>
        <w:t xml:space="preserve">         </w:t>
      </w:r>
      <w:r w:rsidR="008F5FEA">
        <w:rPr>
          <w:color w:val="000000"/>
          <w:sz w:val="26"/>
          <w:szCs w:val="26"/>
          <w:lang w:val="nb-NO"/>
        </w:rPr>
        <w:t xml:space="preserve"> </w:t>
      </w:r>
      <w:r w:rsidRPr="00A5782B">
        <w:rPr>
          <w:color w:val="000000"/>
          <w:sz w:val="26"/>
          <w:szCs w:val="26"/>
          <w:lang w:val="nb-NO"/>
        </w:rPr>
        <w:t xml:space="preserve"> - Họp chuyên môn trường mỗi tháng 1 lần và tổ chức sinh hoạt dự giờ, thao giảng toàn trường. </w:t>
      </w:r>
    </w:p>
    <w:p w14:paraId="06D6CEEE" w14:textId="77777777" w:rsidR="00703E1E" w:rsidRPr="00A5782B" w:rsidRDefault="00703E1E" w:rsidP="000D1FCF">
      <w:pPr>
        <w:tabs>
          <w:tab w:val="left" w:pos="709"/>
        </w:tabs>
        <w:spacing w:line="360" w:lineRule="auto"/>
        <w:jc w:val="both"/>
        <w:rPr>
          <w:color w:val="000000"/>
          <w:sz w:val="26"/>
          <w:szCs w:val="26"/>
          <w:lang w:val="nb-NO"/>
        </w:rPr>
      </w:pPr>
      <w:r w:rsidRPr="00A5782B">
        <w:rPr>
          <w:color w:val="000000"/>
          <w:sz w:val="26"/>
          <w:szCs w:val="26"/>
          <w:lang w:val="nb-NO"/>
        </w:rPr>
        <w:tab/>
        <w:t>- Họp tổ chuyên môn</w:t>
      </w:r>
      <w:r w:rsidRPr="00A5782B">
        <w:rPr>
          <w:color w:val="000000"/>
          <w:sz w:val="26"/>
          <w:szCs w:val="26"/>
          <w:lang w:val="nl-NL"/>
        </w:rPr>
        <w:t xml:space="preserve"> ít nhất 2 lần/tháng</w:t>
      </w:r>
      <w:r w:rsidRPr="00A5782B">
        <w:rPr>
          <w:color w:val="000000"/>
          <w:sz w:val="26"/>
          <w:szCs w:val="26"/>
          <w:lang w:val="nb-NO"/>
        </w:rPr>
        <w:t xml:space="preserve"> (vào tuần 1 và tuần 3 của tháng).</w:t>
      </w:r>
    </w:p>
    <w:p w14:paraId="79CD2E04" w14:textId="77777777" w:rsidR="00703E1E" w:rsidRPr="00A5782B" w:rsidRDefault="00703E1E" w:rsidP="000D1FCF">
      <w:pPr>
        <w:widowControl w:val="0"/>
        <w:spacing w:line="360" w:lineRule="auto"/>
        <w:ind w:firstLine="720"/>
        <w:jc w:val="both"/>
        <w:rPr>
          <w:color w:val="000000"/>
          <w:sz w:val="26"/>
          <w:szCs w:val="26"/>
          <w:lang w:val="nb-NO"/>
        </w:rPr>
      </w:pPr>
      <w:r w:rsidRPr="00A5782B">
        <w:rPr>
          <w:color w:val="000000"/>
          <w:sz w:val="26"/>
          <w:szCs w:val="26"/>
          <w:lang w:val="nb-NO"/>
        </w:rPr>
        <w:t>- Tổ chức họp đột xuất khi có công việc cần thiết.</w:t>
      </w:r>
    </w:p>
    <w:p w14:paraId="4F6B3A13" w14:textId="77777777" w:rsidR="00703E1E" w:rsidRPr="00A5782B" w:rsidRDefault="00703E1E" w:rsidP="000D1FCF">
      <w:pPr>
        <w:spacing w:line="360" w:lineRule="auto"/>
        <w:jc w:val="both"/>
        <w:rPr>
          <w:b/>
          <w:i/>
          <w:iCs/>
          <w:color w:val="000000"/>
          <w:sz w:val="26"/>
          <w:szCs w:val="26"/>
        </w:rPr>
      </w:pPr>
      <w:r w:rsidRPr="00A5782B">
        <w:rPr>
          <w:b/>
          <w:i/>
          <w:iCs/>
          <w:color w:val="000000"/>
          <w:sz w:val="26"/>
          <w:szCs w:val="26"/>
        </w:rPr>
        <w:t xml:space="preserve">   * Quy định thực hiện các ngày nghỉ lễ trong năm học</w:t>
      </w:r>
    </w:p>
    <w:p w14:paraId="5F9FD706" w14:textId="300C877C" w:rsidR="00703E1E" w:rsidRPr="00A5782B" w:rsidRDefault="00703E1E" w:rsidP="000D1FCF">
      <w:pPr>
        <w:spacing w:line="360" w:lineRule="auto"/>
        <w:ind w:firstLine="720"/>
        <w:jc w:val="both"/>
        <w:rPr>
          <w:rFonts w:eastAsia="Arial Unicode MS"/>
          <w:color w:val="000000"/>
          <w:sz w:val="26"/>
          <w:szCs w:val="26"/>
          <w:lang w:val="nb-NO"/>
        </w:rPr>
      </w:pPr>
      <w:r w:rsidRPr="00A5782B">
        <w:rPr>
          <w:iCs/>
          <w:color w:val="000000"/>
          <w:sz w:val="26"/>
          <w:szCs w:val="26"/>
        </w:rPr>
        <w:t>- Thời gian c</w:t>
      </w:r>
      <w:r w:rsidRPr="00A5782B">
        <w:rPr>
          <w:rFonts w:eastAsia="Arial Unicode MS"/>
          <w:color w:val="000000"/>
          <w:sz w:val="26"/>
          <w:szCs w:val="26"/>
          <w:lang w:val="nb-NO"/>
        </w:rPr>
        <w:t>ác ngày nghỉ lễ trong năm học là: 10/3 ÂL</w:t>
      </w:r>
      <w:r w:rsidR="008F5FEA">
        <w:rPr>
          <w:rFonts w:eastAsia="Arial Unicode MS"/>
          <w:color w:val="000000"/>
          <w:sz w:val="26"/>
          <w:szCs w:val="26"/>
          <w:lang w:val="nb-NO"/>
        </w:rPr>
        <w:t>;</w:t>
      </w:r>
      <w:r w:rsidRPr="00A5782B">
        <w:rPr>
          <w:rFonts w:eastAsia="Arial Unicode MS"/>
          <w:color w:val="000000"/>
          <w:sz w:val="26"/>
          <w:szCs w:val="26"/>
          <w:lang w:val="nb-NO"/>
        </w:rPr>
        <w:t xml:space="preserve"> 30/4 và 01/5/202</w:t>
      </w:r>
      <w:r w:rsidR="00B1208E">
        <w:rPr>
          <w:rFonts w:eastAsia="Arial Unicode MS"/>
          <w:color w:val="000000"/>
          <w:sz w:val="26"/>
          <w:szCs w:val="26"/>
          <w:lang w:val="nb-NO"/>
        </w:rPr>
        <w:t>4</w:t>
      </w:r>
      <w:r w:rsidRPr="00A5782B">
        <w:rPr>
          <w:rFonts w:eastAsia="Arial Unicode MS"/>
          <w:color w:val="000000"/>
          <w:sz w:val="26"/>
          <w:szCs w:val="26"/>
          <w:lang w:val="nb-NO"/>
        </w:rPr>
        <w:t xml:space="preserve">. </w:t>
      </w:r>
    </w:p>
    <w:p w14:paraId="1208DF25" w14:textId="77777777" w:rsidR="00703E1E" w:rsidRPr="00A5782B" w:rsidRDefault="00703E1E" w:rsidP="000D1FCF">
      <w:pPr>
        <w:tabs>
          <w:tab w:val="left" w:pos="7400"/>
        </w:tabs>
        <w:spacing w:line="360" w:lineRule="auto"/>
        <w:ind w:firstLine="720"/>
        <w:jc w:val="both"/>
        <w:rPr>
          <w:rFonts w:eastAsia="Arial Unicode MS"/>
          <w:color w:val="000000"/>
          <w:sz w:val="26"/>
          <w:szCs w:val="26"/>
          <w:lang w:val="nb-NO"/>
        </w:rPr>
      </w:pPr>
      <w:r w:rsidRPr="00A5782B">
        <w:rPr>
          <w:rFonts w:eastAsia="Arial Unicode MS"/>
          <w:color w:val="000000"/>
          <w:sz w:val="26"/>
          <w:szCs w:val="26"/>
          <w:lang w:val="nb-NO"/>
        </w:rPr>
        <w:t>- Như vậy, nhà trường lên kế hoạch cho giáo viên sẽ thực hiện dạy bù chương trình học của HS trong các ngày nghỉ bù lễ ngay trong tuần trước và sau khi HS được nghỉ học.</w:t>
      </w:r>
    </w:p>
    <w:p w14:paraId="7965395F" w14:textId="429D4093" w:rsidR="00703E1E" w:rsidRPr="00A5782B" w:rsidRDefault="00703E1E" w:rsidP="000D1FCF">
      <w:pPr>
        <w:spacing w:line="360" w:lineRule="auto"/>
        <w:ind w:firstLine="567"/>
        <w:jc w:val="both"/>
        <w:rPr>
          <w:color w:val="000000"/>
          <w:sz w:val="26"/>
          <w:szCs w:val="26"/>
        </w:rPr>
      </w:pPr>
      <w:r w:rsidRPr="00A5782B">
        <w:rPr>
          <w:iCs/>
          <w:color w:val="000000"/>
          <w:sz w:val="26"/>
          <w:szCs w:val="26"/>
        </w:rPr>
        <w:t xml:space="preserve">Trường Tiểu học </w:t>
      </w:r>
      <w:r w:rsidR="00DD48BA">
        <w:rPr>
          <w:iCs/>
          <w:color w:val="000000"/>
          <w:sz w:val="26"/>
          <w:szCs w:val="26"/>
        </w:rPr>
        <w:t>Bình Thuận</w:t>
      </w:r>
      <w:r w:rsidRPr="00A5782B">
        <w:rPr>
          <w:iCs/>
          <w:color w:val="000000"/>
          <w:sz w:val="26"/>
          <w:szCs w:val="26"/>
        </w:rPr>
        <w:t xml:space="preserve"> thời gian thực</w:t>
      </w:r>
      <w:r w:rsidRPr="00A5782B">
        <w:rPr>
          <w:color w:val="000000"/>
          <w:sz w:val="26"/>
          <w:szCs w:val="26"/>
        </w:rPr>
        <w:t xml:space="preserve"> hiện chương trình năm học 202</w:t>
      </w:r>
      <w:r w:rsidR="00B1208E">
        <w:rPr>
          <w:color w:val="000000"/>
          <w:sz w:val="26"/>
          <w:szCs w:val="26"/>
        </w:rPr>
        <w:t>3</w:t>
      </w:r>
      <w:r w:rsidRPr="00A5782B">
        <w:rPr>
          <w:color w:val="000000"/>
          <w:sz w:val="26"/>
          <w:szCs w:val="26"/>
        </w:rPr>
        <w:t>- 202</w:t>
      </w:r>
      <w:r w:rsidR="00B1208E">
        <w:rPr>
          <w:color w:val="000000"/>
          <w:sz w:val="26"/>
          <w:szCs w:val="26"/>
        </w:rPr>
        <w:t>4</w:t>
      </w:r>
      <w:r w:rsidRPr="00A5782B">
        <w:rPr>
          <w:color w:val="000000"/>
          <w:sz w:val="26"/>
          <w:szCs w:val="26"/>
        </w:rPr>
        <w:t xml:space="preserve"> cụ thể như sau:</w:t>
      </w:r>
    </w:p>
    <w:p w14:paraId="3B56F4C9" w14:textId="0E8CBF78" w:rsidR="00703E1E" w:rsidRPr="00964A44" w:rsidRDefault="00703E1E" w:rsidP="000D1FCF">
      <w:pPr>
        <w:spacing w:line="360" w:lineRule="auto"/>
        <w:jc w:val="both"/>
        <w:rPr>
          <w:rFonts w:eastAsia="Calibri"/>
          <w:iCs/>
          <w:color w:val="000000" w:themeColor="text1"/>
          <w:sz w:val="26"/>
          <w:szCs w:val="26"/>
          <w:lang w:val="en-MY"/>
        </w:rPr>
      </w:pPr>
      <w:r w:rsidRPr="00964A44">
        <w:rPr>
          <w:b/>
          <w:color w:val="000000" w:themeColor="text1"/>
          <w:sz w:val="26"/>
          <w:szCs w:val="26"/>
        </w:rPr>
        <w:t xml:space="preserve">    </w:t>
      </w:r>
      <w:r w:rsidR="003F5379">
        <w:rPr>
          <w:b/>
          <w:color w:val="000000" w:themeColor="text1"/>
          <w:sz w:val="26"/>
          <w:szCs w:val="26"/>
        </w:rPr>
        <w:t>4</w:t>
      </w:r>
      <w:r w:rsidRPr="00964A44">
        <w:rPr>
          <w:b/>
          <w:color w:val="000000" w:themeColor="text1"/>
          <w:sz w:val="26"/>
          <w:szCs w:val="26"/>
        </w:rPr>
        <w:t>.1.</w:t>
      </w:r>
      <w:r w:rsidRPr="00964A44">
        <w:rPr>
          <w:b/>
          <w:color w:val="000000" w:themeColor="text1"/>
          <w:sz w:val="26"/>
          <w:szCs w:val="26"/>
          <w:lang w:val="en-MY"/>
        </w:rPr>
        <w:t xml:space="preserve"> Đối với khối lớp 1</w:t>
      </w:r>
      <w:r w:rsidR="00DD48BA">
        <w:rPr>
          <w:b/>
          <w:color w:val="000000" w:themeColor="text1"/>
          <w:sz w:val="26"/>
          <w:szCs w:val="26"/>
          <w:lang w:val="en-MY"/>
        </w:rPr>
        <w:t>; 2</w:t>
      </w:r>
      <w:r w:rsidRPr="00964A44">
        <w:rPr>
          <w:b/>
          <w:color w:val="000000" w:themeColor="text1"/>
          <w:sz w:val="26"/>
          <w:szCs w:val="26"/>
          <w:lang w:val="en-MY"/>
        </w:rPr>
        <w:t xml:space="preserve"> </w:t>
      </w:r>
      <w:r w:rsidRPr="00964A44">
        <w:rPr>
          <w:i/>
          <w:color w:val="000000" w:themeColor="text1"/>
          <w:sz w:val="26"/>
          <w:szCs w:val="26"/>
          <w:lang w:val="en-MY"/>
        </w:rPr>
        <w:t>(</w:t>
      </w:r>
      <w:r w:rsidRPr="00964A44">
        <w:rPr>
          <w:rFonts w:eastAsia="Calibri"/>
          <w:bCs/>
          <w:i/>
          <w:color w:val="000000" w:themeColor="text1"/>
          <w:sz w:val="26"/>
          <w:szCs w:val="26"/>
          <w:lang w:val="en-MY"/>
        </w:rPr>
        <w:t xml:space="preserve"> Thời gian tổ chức các hoạt động giáo dục)</w:t>
      </w:r>
    </w:p>
    <w:p w14:paraId="11F9A5DA" w14:textId="77777777" w:rsidR="00703E1E" w:rsidRPr="00964A44" w:rsidRDefault="00703E1E" w:rsidP="000D1FCF">
      <w:pPr>
        <w:widowControl w:val="0"/>
        <w:autoSpaceDE w:val="0"/>
        <w:autoSpaceDN w:val="0"/>
        <w:spacing w:line="360" w:lineRule="auto"/>
        <w:ind w:firstLine="720"/>
        <w:jc w:val="both"/>
        <w:rPr>
          <w:color w:val="000000" w:themeColor="text1"/>
          <w:sz w:val="26"/>
          <w:szCs w:val="26"/>
        </w:rPr>
      </w:pPr>
      <w:r w:rsidRPr="00964A44">
        <w:rPr>
          <w:color w:val="000000" w:themeColor="text1"/>
          <w:sz w:val="26"/>
          <w:szCs w:val="26"/>
        </w:rPr>
        <w:t>- Tổ chức dạy học 2 buổi/ngày ở tất cả các khối lớp, mỗi ngày không quá 7 tiết, mỗi tiết 35 phút, mỗi tuần có 5 ngày, có 35 tiết/tuần (bao gồm các tiết hoạt hoạt động tập thể).</w:t>
      </w:r>
    </w:p>
    <w:p w14:paraId="315C6613" w14:textId="77777777" w:rsidR="00703E1E" w:rsidRPr="00964A44" w:rsidRDefault="00703E1E" w:rsidP="000D1FCF">
      <w:pPr>
        <w:widowControl w:val="0"/>
        <w:autoSpaceDE w:val="0"/>
        <w:autoSpaceDN w:val="0"/>
        <w:spacing w:line="360" w:lineRule="auto"/>
        <w:ind w:firstLine="720"/>
        <w:jc w:val="both"/>
        <w:rPr>
          <w:color w:val="000000" w:themeColor="text1"/>
          <w:sz w:val="26"/>
          <w:szCs w:val="26"/>
        </w:rPr>
      </w:pPr>
      <w:r w:rsidRPr="00964A44">
        <w:rPr>
          <w:color w:val="000000" w:themeColor="text1"/>
          <w:sz w:val="26"/>
          <w:szCs w:val="26"/>
        </w:rPr>
        <w:t>- 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40C4C47D" w14:textId="77777777" w:rsidR="00703E1E" w:rsidRPr="00964A44" w:rsidRDefault="00703E1E" w:rsidP="000D1FCF">
      <w:pPr>
        <w:pStyle w:val="Subtitle"/>
        <w:spacing w:after="0" w:line="360" w:lineRule="auto"/>
        <w:ind w:firstLine="720"/>
        <w:jc w:val="both"/>
        <w:rPr>
          <w:rFonts w:ascii="Times New Roman" w:hAnsi="Times New Roman"/>
          <w:color w:val="000000" w:themeColor="text1"/>
          <w:sz w:val="26"/>
          <w:szCs w:val="26"/>
        </w:rPr>
      </w:pPr>
      <w:r w:rsidRPr="00964A44">
        <w:rPr>
          <w:rFonts w:ascii="Times New Roman" w:hAnsi="Times New Roman"/>
          <w:color w:val="000000" w:themeColor="text1"/>
          <w:sz w:val="26"/>
          <w:szCs w:val="26"/>
        </w:rPr>
        <w:t>- 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57B2C43A" w14:textId="77777777" w:rsidR="00964A44" w:rsidRDefault="00964A44" w:rsidP="000D1FCF">
      <w:pPr>
        <w:widowControl w:val="0"/>
        <w:autoSpaceDE w:val="0"/>
        <w:autoSpaceDN w:val="0"/>
        <w:spacing w:line="360" w:lineRule="auto"/>
        <w:ind w:firstLine="567"/>
        <w:jc w:val="center"/>
        <w:rPr>
          <w:bCs/>
          <w:i/>
          <w:color w:val="000000" w:themeColor="text1"/>
          <w:sz w:val="26"/>
          <w:szCs w:val="26"/>
          <w:lang w:val="vi-VN"/>
        </w:rPr>
      </w:pPr>
      <w:r w:rsidRPr="00964A44">
        <w:rPr>
          <w:bCs/>
          <w:i/>
          <w:color w:val="000000" w:themeColor="text1"/>
          <w:sz w:val="26"/>
          <w:szCs w:val="26"/>
          <w:lang w:val="vi-VN"/>
        </w:rPr>
        <w:t>(Đính kèm phụ lục)</w:t>
      </w:r>
    </w:p>
    <w:p w14:paraId="001ED697" w14:textId="2E1C975B" w:rsidR="00DD48BA" w:rsidRPr="00964A44" w:rsidRDefault="003F5379" w:rsidP="000D1FCF">
      <w:pPr>
        <w:spacing w:line="360" w:lineRule="auto"/>
        <w:jc w:val="both"/>
        <w:rPr>
          <w:rFonts w:eastAsia="Calibri"/>
          <w:iCs/>
          <w:color w:val="000000" w:themeColor="text1"/>
          <w:sz w:val="26"/>
          <w:szCs w:val="26"/>
          <w:lang w:val="en-MY"/>
        </w:rPr>
      </w:pPr>
      <w:r>
        <w:rPr>
          <w:b/>
          <w:color w:val="000000" w:themeColor="text1"/>
          <w:sz w:val="26"/>
          <w:szCs w:val="26"/>
        </w:rPr>
        <w:t>4</w:t>
      </w:r>
      <w:r w:rsidR="00DD48BA" w:rsidRPr="00964A44">
        <w:rPr>
          <w:b/>
          <w:color w:val="000000" w:themeColor="text1"/>
          <w:sz w:val="26"/>
          <w:szCs w:val="26"/>
        </w:rPr>
        <w:t>.</w:t>
      </w:r>
      <w:r w:rsidR="00DD48BA">
        <w:rPr>
          <w:b/>
          <w:color w:val="000000" w:themeColor="text1"/>
          <w:sz w:val="26"/>
          <w:szCs w:val="26"/>
        </w:rPr>
        <w:t>2</w:t>
      </w:r>
      <w:r w:rsidR="00DD48BA" w:rsidRPr="00964A44">
        <w:rPr>
          <w:b/>
          <w:color w:val="000000" w:themeColor="text1"/>
          <w:sz w:val="26"/>
          <w:szCs w:val="26"/>
        </w:rPr>
        <w:t>.</w:t>
      </w:r>
      <w:r w:rsidR="00DD48BA" w:rsidRPr="00964A44">
        <w:rPr>
          <w:b/>
          <w:color w:val="000000" w:themeColor="text1"/>
          <w:sz w:val="26"/>
          <w:szCs w:val="26"/>
          <w:lang w:val="en-MY"/>
        </w:rPr>
        <w:t xml:space="preserve"> Đối với khối lớp </w:t>
      </w:r>
      <w:r w:rsidR="00DD48BA">
        <w:rPr>
          <w:b/>
          <w:color w:val="000000" w:themeColor="text1"/>
          <w:sz w:val="26"/>
          <w:szCs w:val="26"/>
          <w:lang w:val="en-MY"/>
        </w:rPr>
        <w:t>3</w:t>
      </w:r>
      <w:r w:rsidR="00F925D0">
        <w:rPr>
          <w:b/>
          <w:color w:val="000000" w:themeColor="text1"/>
          <w:sz w:val="26"/>
          <w:szCs w:val="26"/>
          <w:lang w:val="en-MY"/>
        </w:rPr>
        <w:t>,4</w:t>
      </w:r>
      <w:r w:rsidR="00DD48BA" w:rsidRPr="00964A44">
        <w:rPr>
          <w:b/>
          <w:color w:val="000000" w:themeColor="text1"/>
          <w:sz w:val="26"/>
          <w:szCs w:val="26"/>
          <w:lang w:val="en-MY"/>
        </w:rPr>
        <w:t xml:space="preserve"> </w:t>
      </w:r>
      <w:r w:rsidR="00DD48BA" w:rsidRPr="00964A44">
        <w:rPr>
          <w:i/>
          <w:color w:val="000000" w:themeColor="text1"/>
          <w:sz w:val="26"/>
          <w:szCs w:val="26"/>
          <w:lang w:val="en-MY"/>
        </w:rPr>
        <w:t>(</w:t>
      </w:r>
      <w:r w:rsidR="00DD48BA" w:rsidRPr="00964A44">
        <w:rPr>
          <w:rFonts w:eastAsia="Calibri"/>
          <w:bCs/>
          <w:i/>
          <w:color w:val="000000" w:themeColor="text1"/>
          <w:sz w:val="26"/>
          <w:szCs w:val="26"/>
          <w:lang w:val="en-MY"/>
        </w:rPr>
        <w:t xml:space="preserve"> Thời gian tổ chức các hoạt động giáo dục)</w:t>
      </w:r>
    </w:p>
    <w:p w14:paraId="3A1B1973" w14:textId="77777777" w:rsidR="00DD48BA" w:rsidRPr="00964A44" w:rsidRDefault="00DD48BA" w:rsidP="000D1FCF">
      <w:pPr>
        <w:widowControl w:val="0"/>
        <w:autoSpaceDE w:val="0"/>
        <w:autoSpaceDN w:val="0"/>
        <w:spacing w:line="360" w:lineRule="auto"/>
        <w:ind w:firstLine="720"/>
        <w:jc w:val="both"/>
        <w:rPr>
          <w:color w:val="000000" w:themeColor="text1"/>
          <w:sz w:val="26"/>
          <w:szCs w:val="26"/>
        </w:rPr>
      </w:pPr>
      <w:r w:rsidRPr="00964A44">
        <w:rPr>
          <w:color w:val="000000" w:themeColor="text1"/>
          <w:sz w:val="26"/>
          <w:szCs w:val="26"/>
        </w:rPr>
        <w:t xml:space="preserve">- Tổ chức dạy học </w:t>
      </w:r>
      <w:r>
        <w:rPr>
          <w:color w:val="000000" w:themeColor="text1"/>
          <w:sz w:val="26"/>
          <w:szCs w:val="26"/>
        </w:rPr>
        <w:t>6</w:t>
      </w:r>
      <w:r w:rsidRPr="00964A44">
        <w:rPr>
          <w:color w:val="000000" w:themeColor="text1"/>
          <w:sz w:val="26"/>
          <w:szCs w:val="26"/>
        </w:rPr>
        <w:t xml:space="preserve"> buổi/</w:t>
      </w:r>
      <w:r>
        <w:rPr>
          <w:color w:val="000000" w:themeColor="text1"/>
          <w:sz w:val="26"/>
          <w:szCs w:val="26"/>
        </w:rPr>
        <w:t xml:space="preserve">tuần </w:t>
      </w:r>
      <w:r w:rsidRPr="00964A44">
        <w:rPr>
          <w:color w:val="000000" w:themeColor="text1"/>
          <w:sz w:val="26"/>
          <w:szCs w:val="26"/>
        </w:rPr>
        <w:t xml:space="preserve">mỗi ngày không quá </w:t>
      </w:r>
      <w:r>
        <w:rPr>
          <w:color w:val="000000" w:themeColor="text1"/>
          <w:sz w:val="26"/>
          <w:szCs w:val="26"/>
        </w:rPr>
        <w:t>5</w:t>
      </w:r>
      <w:r w:rsidRPr="00964A44">
        <w:rPr>
          <w:color w:val="000000" w:themeColor="text1"/>
          <w:sz w:val="26"/>
          <w:szCs w:val="26"/>
        </w:rPr>
        <w:t xml:space="preserve"> tiết, mỗi tiết 35 phút, mỗi tuần có </w:t>
      </w:r>
      <w:r>
        <w:rPr>
          <w:color w:val="000000" w:themeColor="text1"/>
          <w:sz w:val="26"/>
          <w:szCs w:val="26"/>
        </w:rPr>
        <w:t>6</w:t>
      </w:r>
      <w:r w:rsidRPr="00964A44">
        <w:rPr>
          <w:color w:val="000000" w:themeColor="text1"/>
          <w:sz w:val="26"/>
          <w:szCs w:val="26"/>
        </w:rPr>
        <w:t xml:space="preserve"> ngày, có 35 tiết/tuần (bao gồm các tiết hoạt hoạt động tập thể).</w:t>
      </w:r>
    </w:p>
    <w:p w14:paraId="3CAC2C44" w14:textId="77777777" w:rsidR="00DD48BA" w:rsidRPr="00964A44" w:rsidRDefault="00DD48BA" w:rsidP="000D1FCF">
      <w:pPr>
        <w:widowControl w:val="0"/>
        <w:autoSpaceDE w:val="0"/>
        <w:autoSpaceDN w:val="0"/>
        <w:spacing w:line="360" w:lineRule="auto"/>
        <w:ind w:firstLine="720"/>
        <w:jc w:val="both"/>
        <w:rPr>
          <w:color w:val="000000" w:themeColor="text1"/>
          <w:sz w:val="26"/>
          <w:szCs w:val="26"/>
        </w:rPr>
      </w:pPr>
      <w:r w:rsidRPr="00964A44">
        <w:rPr>
          <w:color w:val="000000" w:themeColor="text1"/>
          <w:sz w:val="26"/>
          <w:szCs w:val="26"/>
        </w:rPr>
        <w:t>- 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342B0C9D" w14:textId="77777777" w:rsidR="00DD48BA" w:rsidRPr="00964A44" w:rsidRDefault="00DD48BA" w:rsidP="000D1FCF">
      <w:pPr>
        <w:pStyle w:val="Subtitle"/>
        <w:spacing w:after="0" w:line="360" w:lineRule="auto"/>
        <w:ind w:firstLine="720"/>
        <w:jc w:val="both"/>
        <w:rPr>
          <w:rFonts w:ascii="Times New Roman" w:hAnsi="Times New Roman"/>
          <w:color w:val="000000" w:themeColor="text1"/>
          <w:sz w:val="26"/>
          <w:szCs w:val="26"/>
        </w:rPr>
      </w:pPr>
      <w:r w:rsidRPr="00964A44">
        <w:rPr>
          <w:rFonts w:ascii="Times New Roman" w:hAnsi="Times New Roman"/>
          <w:color w:val="000000" w:themeColor="text1"/>
          <w:sz w:val="26"/>
          <w:szCs w:val="26"/>
        </w:rPr>
        <w:lastRenderedPageBreak/>
        <w:t>- 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728FA9B1" w14:textId="77777777" w:rsidR="00DD48BA" w:rsidRPr="00964A44" w:rsidRDefault="00DD48BA" w:rsidP="000D1FCF">
      <w:pPr>
        <w:widowControl w:val="0"/>
        <w:autoSpaceDE w:val="0"/>
        <w:autoSpaceDN w:val="0"/>
        <w:spacing w:line="360" w:lineRule="auto"/>
        <w:ind w:firstLine="567"/>
        <w:jc w:val="center"/>
        <w:rPr>
          <w:bCs/>
          <w:i/>
          <w:color w:val="000000" w:themeColor="text1"/>
          <w:sz w:val="26"/>
          <w:szCs w:val="26"/>
          <w:lang w:val="vi-VN"/>
        </w:rPr>
      </w:pPr>
      <w:r w:rsidRPr="00964A44">
        <w:rPr>
          <w:bCs/>
          <w:i/>
          <w:color w:val="000000" w:themeColor="text1"/>
          <w:sz w:val="26"/>
          <w:szCs w:val="26"/>
          <w:lang w:val="vi-VN"/>
        </w:rPr>
        <w:t>(Đính kèm phụ lục)</w:t>
      </w:r>
    </w:p>
    <w:p w14:paraId="6BD754E3" w14:textId="4F24F1F3" w:rsidR="00703E1E" w:rsidRPr="00964A44" w:rsidRDefault="00703E1E" w:rsidP="000D1FCF">
      <w:pPr>
        <w:spacing w:line="360" w:lineRule="auto"/>
        <w:jc w:val="both"/>
        <w:rPr>
          <w:rFonts w:eastAsia="Calibri"/>
          <w:i/>
          <w:iCs/>
          <w:color w:val="000000" w:themeColor="text1"/>
          <w:sz w:val="26"/>
          <w:szCs w:val="26"/>
          <w:lang w:val="en-MY"/>
        </w:rPr>
      </w:pPr>
      <w:r w:rsidRPr="00964A44">
        <w:rPr>
          <w:b/>
          <w:color w:val="000000" w:themeColor="text1"/>
          <w:sz w:val="26"/>
          <w:szCs w:val="26"/>
        </w:rPr>
        <w:t xml:space="preserve">    </w:t>
      </w:r>
      <w:r w:rsidR="003F5379">
        <w:rPr>
          <w:b/>
          <w:color w:val="000000" w:themeColor="text1"/>
          <w:sz w:val="26"/>
          <w:szCs w:val="26"/>
        </w:rPr>
        <w:t>4</w:t>
      </w:r>
      <w:r w:rsidRPr="00964A44">
        <w:rPr>
          <w:b/>
          <w:color w:val="000000" w:themeColor="text1"/>
          <w:sz w:val="26"/>
          <w:szCs w:val="26"/>
        </w:rPr>
        <w:t>.</w:t>
      </w:r>
      <w:r w:rsidR="00840FFD">
        <w:rPr>
          <w:b/>
          <w:color w:val="000000" w:themeColor="text1"/>
          <w:sz w:val="26"/>
          <w:szCs w:val="26"/>
        </w:rPr>
        <w:t>3</w:t>
      </w:r>
      <w:r w:rsidRPr="00964A44">
        <w:rPr>
          <w:b/>
          <w:color w:val="000000" w:themeColor="text1"/>
          <w:sz w:val="26"/>
          <w:szCs w:val="26"/>
        </w:rPr>
        <w:t xml:space="preserve">. </w:t>
      </w:r>
      <w:r w:rsidR="00F925D0">
        <w:rPr>
          <w:b/>
          <w:color w:val="000000" w:themeColor="text1"/>
          <w:sz w:val="26"/>
          <w:szCs w:val="26"/>
          <w:lang w:val="en-MY"/>
        </w:rPr>
        <w:t xml:space="preserve">Đối với khối lớp </w:t>
      </w:r>
      <w:r w:rsidR="00964A44" w:rsidRPr="00964A44">
        <w:rPr>
          <w:b/>
          <w:color w:val="000000" w:themeColor="text1"/>
          <w:sz w:val="26"/>
          <w:szCs w:val="26"/>
          <w:lang w:val="en-MY"/>
        </w:rPr>
        <w:t>5</w:t>
      </w:r>
      <w:r w:rsidRPr="00964A44">
        <w:rPr>
          <w:b/>
          <w:color w:val="000000" w:themeColor="text1"/>
          <w:sz w:val="26"/>
          <w:szCs w:val="26"/>
          <w:lang w:val="en-MY"/>
        </w:rPr>
        <w:t xml:space="preserve"> </w:t>
      </w:r>
      <w:r w:rsidRPr="00964A44">
        <w:rPr>
          <w:color w:val="000000" w:themeColor="text1"/>
          <w:sz w:val="26"/>
          <w:szCs w:val="26"/>
          <w:lang w:val="en-MY"/>
        </w:rPr>
        <w:t>(</w:t>
      </w:r>
      <w:r w:rsidRPr="00964A44">
        <w:rPr>
          <w:rFonts w:eastAsia="Calibri"/>
          <w:bCs/>
          <w:i/>
          <w:color w:val="000000" w:themeColor="text1"/>
          <w:sz w:val="26"/>
          <w:szCs w:val="26"/>
          <w:lang w:val="en-MY"/>
        </w:rPr>
        <w:t>Thời gian tổ chức các hoạt động giáo dục)</w:t>
      </w:r>
    </w:p>
    <w:p w14:paraId="3EE077CF" w14:textId="77777777" w:rsidR="00703E1E" w:rsidRPr="00964A44" w:rsidRDefault="00703E1E" w:rsidP="000D1FCF">
      <w:pPr>
        <w:widowControl w:val="0"/>
        <w:autoSpaceDE w:val="0"/>
        <w:autoSpaceDN w:val="0"/>
        <w:spacing w:line="360" w:lineRule="auto"/>
        <w:ind w:firstLine="567"/>
        <w:jc w:val="both"/>
        <w:rPr>
          <w:color w:val="000000" w:themeColor="text1"/>
          <w:sz w:val="26"/>
          <w:szCs w:val="26"/>
        </w:rPr>
      </w:pPr>
      <w:r w:rsidRPr="00964A44">
        <w:rPr>
          <w:color w:val="000000" w:themeColor="text1"/>
          <w:sz w:val="26"/>
          <w:szCs w:val="26"/>
        </w:rPr>
        <w:t xml:space="preserve">- Tổ chức dạy học </w:t>
      </w:r>
      <w:r w:rsidR="00BC753F">
        <w:rPr>
          <w:color w:val="000000" w:themeColor="text1"/>
          <w:sz w:val="26"/>
          <w:szCs w:val="26"/>
        </w:rPr>
        <w:t>1</w:t>
      </w:r>
      <w:r w:rsidRPr="00964A44">
        <w:rPr>
          <w:color w:val="000000" w:themeColor="text1"/>
          <w:sz w:val="26"/>
          <w:szCs w:val="26"/>
        </w:rPr>
        <w:t xml:space="preserve"> buổi/ngày ở tất cả các khối lớp, mỗi ngày không quá </w:t>
      </w:r>
      <w:r w:rsidR="00BC753F">
        <w:rPr>
          <w:color w:val="000000" w:themeColor="text1"/>
          <w:sz w:val="26"/>
          <w:szCs w:val="26"/>
        </w:rPr>
        <w:t>6</w:t>
      </w:r>
      <w:r w:rsidRPr="00964A44">
        <w:rPr>
          <w:color w:val="000000" w:themeColor="text1"/>
          <w:sz w:val="26"/>
          <w:szCs w:val="26"/>
        </w:rPr>
        <w:t xml:space="preserve"> tiết, mỗi tiết 35 phút, mỗi tuần có 5 ngày, có 35 tiết/tuần (bao gồm các tiết hoạt hoạt động tập thể).</w:t>
      </w:r>
    </w:p>
    <w:p w14:paraId="4461170B" w14:textId="77777777" w:rsidR="00703E1E" w:rsidRPr="00964A44" w:rsidRDefault="00703E1E" w:rsidP="000D1FCF">
      <w:pPr>
        <w:widowControl w:val="0"/>
        <w:autoSpaceDE w:val="0"/>
        <w:autoSpaceDN w:val="0"/>
        <w:spacing w:line="360" w:lineRule="auto"/>
        <w:ind w:firstLine="567"/>
        <w:jc w:val="center"/>
        <w:rPr>
          <w:bCs/>
          <w:i/>
          <w:color w:val="000000" w:themeColor="text1"/>
          <w:sz w:val="26"/>
          <w:szCs w:val="26"/>
          <w:lang w:val="vi-VN"/>
        </w:rPr>
      </w:pPr>
      <w:r w:rsidRPr="00964A44">
        <w:rPr>
          <w:bCs/>
          <w:i/>
          <w:color w:val="000000" w:themeColor="text1"/>
          <w:sz w:val="26"/>
          <w:szCs w:val="26"/>
          <w:lang w:val="vi-VN"/>
        </w:rPr>
        <w:t>(Đính kèm phụ lục)</w:t>
      </w:r>
    </w:p>
    <w:p w14:paraId="5BBDC87A" w14:textId="77777777" w:rsidR="00703E1E" w:rsidRPr="00A5782B" w:rsidRDefault="00A6554D" w:rsidP="003F5379">
      <w:pPr>
        <w:spacing w:line="360" w:lineRule="auto"/>
        <w:jc w:val="both"/>
        <w:rPr>
          <w:b/>
          <w:color w:val="000000"/>
          <w:sz w:val="26"/>
          <w:szCs w:val="26"/>
        </w:rPr>
      </w:pPr>
      <w:r>
        <w:rPr>
          <w:b/>
          <w:color w:val="000000"/>
          <w:sz w:val="26"/>
          <w:szCs w:val="26"/>
        </w:rPr>
        <w:t>II</w:t>
      </w:r>
      <w:r w:rsidR="00703E1E" w:rsidRPr="00A5782B">
        <w:rPr>
          <w:b/>
          <w:color w:val="000000"/>
          <w:sz w:val="26"/>
          <w:szCs w:val="26"/>
        </w:rPr>
        <w:t xml:space="preserve">. GIẢI PHÁP THỰC HIỆN </w:t>
      </w:r>
    </w:p>
    <w:p w14:paraId="1AC0D51A"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1. Tăng cường cơ sở vật chất, thiết bị dạy học</w:t>
      </w:r>
    </w:p>
    <w:p w14:paraId="72BC05AF" w14:textId="77777777" w:rsidR="00703E1E" w:rsidRPr="00A5782B" w:rsidRDefault="00703E1E" w:rsidP="003F5379">
      <w:pPr>
        <w:spacing w:line="360" w:lineRule="auto"/>
        <w:ind w:firstLine="706"/>
        <w:jc w:val="both"/>
        <w:rPr>
          <w:color w:val="000000"/>
          <w:sz w:val="26"/>
          <w:szCs w:val="26"/>
          <w:lang w:val="nl-NL"/>
        </w:rPr>
      </w:pPr>
      <w:r w:rsidRPr="00A5782B">
        <w:rPr>
          <w:color w:val="000000"/>
          <w:sz w:val="26"/>
          <w:szCs w:val="26"/>
          <w:lang w:val="nl-NL"/>
        </w:rPr>
        <w:t xml:space="preserve">Thực hiện rà soát, lên kế hoach tu sửa hàng năm đảm bảo tốt về </w:t>
      </w:r>
      <w:r w:rsidRPr="00A5782B">
        <w:rPr>
          <w:color w:val="000000"/>
          <w:sz w:val="26"/>
          <w:szCs w:val="26"/>
        </w:rPr>
        <w:t xml:space="preserve">cơ sở vật </w:t>
      </w:r>
      <w:r w:rsidRPr="00A5782B">
        <w:rPr>
          <w:color w:val="000000"/>
          <w:sz w:val="26"/>
          <w:szCs w:val="26"/>
          <w:lang w:val="vi-VN"/>
        </w:rPr>
        <w:t>chất</w:t>
      </w:r>
      <w:r w:rsidRPr="00A5782B">
        <w:rPr>
          <w:color w:val="000000"/>
          <w:sz w:val="26"/>
          <w:szCs w:val="26"/>
          <w:lang w:val="nl-NL"/>
        </w:rPr>
        <w:t xml:space="preserve"> phục vụ cho việc giảng dạy ngay từ đầu năm học đặc biệt là khu nhà vệ sinh của học sinh. Chú trọng tu sửa lại máy móc, thiết bị tin học dùng cho học sinh, hệ thống máy chiếu dùng cho lớp học, đảm bảo phục vụ tốt cho công tác dạy và học.</w:t>
      </w:r>
    </w:p>
    <w:p w14:paraId="3232F01A"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Tham mưu với các cấp chính quyền, Phòng GDĐT đầu tư cơ sở vật chất, đồ dùng thiết bị dạy học để triển khai thực hiện chương trình giáo dục phổ thông 2018</w:t>
      </w:r>
    </w:p>
    <w:p w14:paraId="6731F414"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Chỉ đạo kiểm kê, bổ sung, sửa chữa các phòng học, các thiết bị, đồng dùng liên quan đến công tác dạy học.</w:t>
      </w:r>
    </w:p>
    <w:p w14:paraId="026D8CEB" w14:textId="77777777" w:rsidR="00703E1E" w:rsidRPr="00A5782B" w:rsidRDefault="00703E1E" w:rsidP="003F5379">
      <w:pPr>
        <w:widowControl w:val="0"/>
        <w:autoSpaceDE w:val="0"/>
        <w:autoSpaceDN w:val="0"/>
        <w:spacing w:line="360" w:lineRule="auto"/>
        <w:ind w:firstLine="706"/>
        <w:jc w:val="both"/>
        <w:rPr>
          <w:color w:val="000000"/>
          <w:sz w:val="26"/>
          <w:szCs w:val="26"/>
        </w:rPr>
      </w:pPr>
      <w:r w:rsidRPr="00A5782B">
        <w:rPr>
          <w:color w:val="000000"/>
          <w:sz w:val="26"/>
          <w:szCs w:val="26"/>
        </w:rPr>
        <w:t>Tăng cường sử dụng hiệu quả thiết bị, đồ dùng dạy học, ứng dụng hợp lý công nghệ thông tin phù hợp với nội dung học và đối tượng học sinh.</w:t>
      </w:r>
    </w:p>
    <w:p w14:paraId="3FC3CB31"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2. Thực hiện công tác đội ngũ (số lượng, chất lượng, trình độ đào tạo, chuẩn nghề nghiệp,…)</w:t>
      </w:r>
    </w:p>
    <w:p w14:paraId="5556FD01" w14:textId="77777777" w:rsidR="00703E1E" w:rsidRPr="00A5782B" w:rsidRDefault="00703E1E" w:rsidP="003F5379">
      <w:pPr>
        <w:spacing w:line="360" w:lineRule="auto"/>
        <w:ind w:firstLine="709"/>
        <w:jc w:val="both"/>
        <w:rPr>
          <w:color w:val="000000"/>
          <w:spacing w:val="6"/>
          <w:sz w:val="26"/>
          <w:szCs w:val="26"/>
          <w:shd w:val="clear" w:color="auto" w:fill="FFFFFF"/>
        </w:rPr>
      </w:pPr>
      <w:r w:rsidRPr="00A5782B">
        <w:rPr>
          <w:bCs/>
          <w:color w:val="000000"/>
          <w:sz w:val="26"/>
          <w:szCs w:val="26"/>
          <w:shd w:val="clear" w:color="auto" w:fill="FFFFFF"/>
        </w:rPr>
        <w:t xml:space="preserve">Tổ chức bồi dưỡng đội ngũ cán bộ, giáo viên thông qua nhiều nội dung, biện pháp, hình thức: </w:t>
      </w:r>
      <w:r w:rsidRPr="00A5782B">
        <w:rPr>
          <w:color w:val="000000"/>
          <w:spacing w:val="6"/>
          <w:sz w:val="26"/>
          <w:szCs w:val="26"/>
          <w:shd w:val="clear" w:color="auto" w:fill="FFFFFF"/>
        </w:rPr>
        <w:t>tham mưu với lãnh đạo Phòng Giáo dục và Đào tạo để đề cử giáo viên nguồn của đơn vị tham gia các lớp bồi dưỡng về quản l</w:t>
      </w:r>
      <w:r w:rsidR="006E5AC9">
        <w:rPr>
          <w:color w:val="000000"/>
          <w:spacing w:val="6"/>
          <w:sz w:val="26"/>
          <w:szCs w:val="26"/>
          <w:shd w:val="clear" w:color="auto" w:fill="FFFFFF"/>
        </w:rPr>
        <w:t>ý</w:t>
      </w:r>
      <w:r w:rsidRPr="00A5782B">
        <w:rPr>
          <w:color w:val="000000"/>
          <w:spacing w:val="6"/>
          <w:sz w:val="26"/>
          <w:szCs w:val="26"/>
          <w:shd w:val="clear" w:color="auto" w:fill="FFFFFF"/>
        </w:rPr>
        <w:t>, bồi dưỡng về chuyên môn nghiệp vụ và chính trị.</w:t>
      </w:r>
    </w:p>
    <w:p w14:paraId="0534F6EB"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Tạo điều kiện cho cán bộ, giáo viên trong công tác bồi dưỡng, tự bồi dưỡng, học tập nâng cao trình dộ chuyên môn nghiệp vụ.</w:t>
      </w:r>
    </w:p>
    <w:p w14:paraId="5BF149E5" w14:textId="77777777" w:rsidR="00703E1E" w:rsidRPr="00A5782B" w:rsidRDefault="00703E1E" w:rsidP="003F5379">
      <w:pPr>
        <w:spacing w:line="360" w:lineRule="auto"/>
        <w:ind w:firstLine="567"/>
        <w:jc w:val="both"/>
        <w:rPr>
          <w:color w:val="000000"/>
          <w:sz w:val="26"/>
          <w:szCs w:val="26"/>
          <w:lang w:val="nb-NO"/>
        </w:rPr>
      </w:pPr>
      <w:r w:rsidRPr="00A5782B">
        <w:rPr>
          <w:color w:val="000000"/>
          <w:sz w:val="26"/>
          <w:szCs w:val="26"/>
        </w:rPr>
        <w:lastRenderedPageBreak/>
        <w:t xml:space="preserve">Phân công hợp lí vị trí việc làm cho CBGV-CNV, người lao động phù hợp với điều kiện thực tế của đơn vị. Chuẩn bị tốt nguồn nhân lực cho việc triển khai </w:t>
      </w:r>
      <w:r w:rsidRPr="00A5782B">
        <w:rPr>
          <w:color w:val="000000"/>
          <w:sz w:val="26"/>
          <w:szCs w:val="26"/>
          <w:lang w:val="nb-NO"/>
        </w:rPr>
        <w:t>c</w:t>
      </w:r>
      <w:r w:rsidRPr="00A5782B">
        <w:rPr>
          <w:color w:val="000000"/>
          <w:sz w:val="26"/>
          <w:szCs w:val="26"/>
        </w:rPr>
        <w:t>hương tr</w:t>
      </w:r>
      <w:r w:rsidRPr="00A5782B">
        <w:rPr>
          <w:color w:val="000000"/>
          <w:sz w:val="26"/>
          <w:szCs w:val="26"/>
          <w:lang w:val="nb-NO"/>
        </w:rPr>
        <w:t>ì</w:t>
      </w:r>
      <w:r w:rsidRPr="00A5782B">
        <w:rPr>
          <w:color w:val="000000"/>
          <w:sz w:val="26"/>
          <w:szCs w:val="26"/>
        </w:rPr>
        <w:t>nh gi</w:t>
      </w:r>
      <w:r w:rsidRPr="00A5782B">
        <w:rPr>
          <w:color w:val="000000"/>
          <w:sz w:val="26"/>
          <w:szCs w:val="26"/>
          <w:lang w:val="nb-NO"/>
        </w:rPr>
        <w:t>á</w:t>
      </w:r>
      <w:r w:rsidRPr="00A5782B">
        <w:rPr>
          <w:color w:val="000000"/>
          <w:sz w:val="26"/>
          <w:szCs w:val="26"/>
        </w:rPr>
        <w:t>o dục phổ th</w:t>
      </w:r>
      <w:r w:rsidRPr="00A5782B">
        <w:rPr>
          <w:color w:val="000000"/>
          <w:sz w:val="26"/>
          <w:szCs w:val="26"/>
          <w:lang w:val="nb-NO"/>
        </w:rPr>
        <w:t>ô</w:t>
      </w:r>
      <w:r w:rsidRPr="00A5782B">
        <w:rPr>
          <w:color w:val="000000"/>
          <w:sz w:val="26"/>
          <w:szCs w:val="26"/>
        </w:rPr>
        <w:t xml:space="preserve">ng 2018 đối với học sinh lớp </w:t>
      </w:r>
      <w:r w:rsidR="006E5AC9">
        <w:rPr>
          <w:color w:val="000000"/>
          <w:sz w:val="26"/>
          <w:szCs w:val="26"/>
        </w:rPr>
        <w:t>4</w:t>
      </w:r>
      <w:r w:rsidRPr="00A5782B">
        <w:rPr>
          <w:color w:val="000000"/>
          <w:sz w:val="26"/>
          <w:szCs w:val="26"/>
        </w:rPr>
        <w:t>.</w:t>
      </w:r>
    </w:p>
    <w:p w14:paraId="52ACBCB1" w14:textId="77777777" w:rsidR="00703E1E" w:rsidRPr="00A5782B" w:rsidRDefault="00703E1E" w:rsidP="003F5379">
      <w:pPr>
        <w:pStyle w:val="ListParagraph"/>
        <w:spacing w:line="360" w:lineRule="auto"/>
        <w:ind w:left="0" w:firstLine="0"/>
        <w:rPr>
          <w:b/>
          <w:bCs/>
          <w:color w:val="000000"/>
          <w:spacing w:val="-16"/>
          <w:sz w:val="26"/>
          <w:szCs w:val="26"/>
          <w:shd w:val="clear" w:color="auto" w:fill="FFFFFF"/>
        </w:rPr>
      </w:pPr>
      <w:r w:rsidRPr="00A5782B">
        <w:rPr>
          <w:b/>
          <w:color w:val="000000"/>
          <w:sz w:val="26"/>
          <w:szCs w:val="26"/>
          <w:lang w:val="vi-VN"/>
        </w:rPr>
        <w:t xml:space="preserve">   </w:t>
      </w:r>
      <w:r w:rsidRPr="00A5782B">
        <w:rPr>
          <w:b/>
          <w:color w:val="000000"/>
          <w:sz w:val="26"/>
          <w:szCs w:val="26"/>
        </w:rPr>
        <w:t xml:space="preserve">  </w:t>
      </w:r>
      <w:r w:rsidRPr="00A5782B">
        <w:rPr>
          <w:b/>
          <w:color w:val="000000"/>
          <w:sz w:val="26"/>
          <w:szCs w:val="26"/>
          <w:lang w:val="vi-VN"/>
        </w:rPr>
        <w:t xml:space="preserve"> </w:t>
      </w:r>
      <w:r w:rsidRPr="00A5782B">
        <w:rPr>
          <w:b/>
          <w:bCs/>
          <w:color w:val="000000"/>
          <w:spacing w:val="-16"/>
          <w:sz w:val="26"/>
          <w:szCs w:val="26"/>
          <w:shd w:val="clear" w:color="auto" w:fill="FFFFFF"/>
        </w:rPr>
        <w:t>3. Tổ chức các buổi giao lưu hoạt động chuyên môn trong, ngoài nhà trường</w:t>
      </w:r>
    </w:p>
    <w:p w14:paraId="47CFBEB9" w14:textId="77777777" w:rsidR="00703E1E" w:rsidRPr="00A5782B" w:rsidRDefault="00703E1E" w:rsidP="003F5379">
      <w:pPr>
        <w:pStyle w:val="ListParagraph"/>
        <w:spacing w:line="360" w:lineRule="auto"/>
        <w:ind w:left="0" w:firstLine="709"/>
        <w:rPr>
          <w:b/>
          <w:bCs/>
          <w:color w:val="000000"/>
          <w:spacing w:val="-16"/>
          <w:sz w:val="26"/>
          <w:szCs w:val="26"/>
          <w:shd w:val="clear" w:color="auto" w:fill="FFFFFF"/>
        </w:rPr>
      </w:pPr>
      <w:r w:rsidRPr="00A5782B">
        <w:rPr>
          <w:color w:val="000000"/>
          <w:spacing w:val="6"/>
          <w:sz w:val="26"/>
          <w:szCs w:val="26"/>
          <w:shd w:val="clear" w:color="auto" w:fill="FFFFFF"/>
        </w:rPr>
        <w:t>Tổ chức các hoạt động giao lưu, trao đổi về kinh nghiệm trong nhà trường giữa các tổ khối, giữa giáo viên có nhiều kinh nghiệm với giáo viên mới ra trường, giữa  các giáo viên có năng khiếu, có năng lực tốt về lĩnh vực chuyên môn.</w:t>
      </w:r>
    </w:p>
    <w:p w14:paraId="07D492AE" w14:textId="77777777" w:rsidR="00703E1E" w:rsidRPr="00A5782B" w:rsidRDefault="00703E1E" w:rsidP="003F5379">
      <w:pPr>
        <w:spacing w:line="360" w:lineRule="auto"/>
        <w:jc w:val="both"/>
        <w:rPr>
          <w:rFonts w:eastAsia="Calibri"/>
          <w:b/>
          <w:color w:val="000000"/>
          <w:sz w:val="26"/>
          <w:szCs w:val="26"/>
        </w:rPr>
      </w:pPr>
      <w:r w:rsidRPr="00A5782B">
        <w:rPr>
          <w:rFonts w:eastAsia="Calibri"/>
          <w:b/>
          <w:color w:val="000000"/>
          <w:sz w:val="26"/>
          <w:szCs w:val="26"/>
        </w:rPr>
        <w:t xml:space="preserve">     4. Thực hiện quy chế sinh hoạt chuyên môn </w:t>
      </w:r>
    </w:p>
    <w:p w14:paraId="010BDE07" w14:textId="77777777" w:rsidR="00703E1E" w:rsidRPr="00A5782B" w:rsidRDefault="00703E1E" w:rsidP="003F5379">
      <w:pPr>
        <w:spacing w:line="360" w:lineRule="auto"/>
        <w:ind w:firstLine="709"/>
        <w:jc w:val="both"/>
        <w:rPr>
          <w:color w:val="000000"/>
          <w:spacing w:val="-4"/>
          <w:sz w:val="26"/>
          <w:szCs w:val="26"/>
          <w:shd w:val="clear" w:color="auto" w:fill="FFFFFF"/>
        </w:rPr>
      </w:pPr>
      <w:r w:rsidRPr="00A5782B">
        <w:rPr>
          <w:iCs/>
          <w:color w:val="000000"/>
          <w:spacing w:val="6"/>
          <w:sz w:val="26"/>
          <w:szCs w:val="26"/>
          <w:shd w:val="clear" w:color="auto" w:fill="FFFFFF"/>
        </w:rPr>
        <w:t>-Xây dựng kế hoạch, định hướng hoạt động cho tổ chuyên môn:</w:t>
      </w:r>
      <w:r w:rsidRPr="00A5782B">
        <w:rPr>
          <w:color w:val="000000"/>
          <w:spacing w:val="-4"/>
          <w:sz w:val="26"/>
          <w:szCs w:val="26"/>
          <w:shd w:val="clear" w:color="auto" w:fill="FFFFFF"/>
        </w:rPr>
        <w:t xml:space="preserve"> Kế hoạch chủ yếu đề ra những biện pháp nhằm nâng cao chất lượng giáo dục học sinh cũng như các hoạt động bồi dưỡng tay nghề cho giáo viên thông qua các buổi sinh hoạt chuyên đề; đổi mới phương pháp dạy – học; sinh hoạt chuyên môn khối, dự giờ thăm lớp, thao giảng do giáo viên tự chọn dựa vào tình hình thực tế của khối. </w:t>
      </w:r>
    </w:p>
    <w:p w14:paraId="3F516A97"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Đánh giá xếp loại cán bộ, viên chức, chuẩn Hiệu trưởng, phó hiệu trưởng, chuẩn giáo viên.</w:t>
      </w:r>
    </w:p>
    <w:p w14:paraId="3172F79A"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Quản lý và điều hành công tác chuyên môn trong nhà trường.</w:t>
      </w:r>
    </w:p>
    <w:p w14:paraId="22919E99"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Chỉ đạo công tác lao động vệ sinh môi trường - xây dựng trường học thân thiện, bình đẳng, an toàn; công tác thư viện, thiết bị, Công tác Kiểm định chất lượng giáo dục, thi Hội kho</w:t>
      </w:r>
      <w:r w:rsidR="00FB55F2">
        <w:rPr>
          <w:color w:val="000000"/>
          <w:sz w:val="26"/>
          <w:szCs w:val="26"/>
          <w:lang w:val="nl-NL"/>
        </w:rPr>
        <w:t>ẻ</w:t>
      </w:r>
      <w:r w:rsidRPr="00A5782B">
        <w:rPr>
          <w:color w:val="000000"/>
          <w:sz w:val="26"/>
          <w:szCs w:val="26"/>
          <w:lang w:val="nl-NL"/>
        </w:rPr>
        <w:t xml:space="preserve"> Phù Đổng, thi GVG; Công tác khuyến học, chữ thập đỏ, từ thiện, nhân đạo.</w:t>
      </w:r>
    </w:p>
    <w:p w14:paraId="477E0A48"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Duyệt kế hoạch tuần, tháng, năm của tổ chuyên môn, Ký duyệt kế hoạch cá nhân, giáo án của tổ trưởng chuyên môn và giáo viên. Phê duyệt phân phối chương trình dạy học các môn học các khối lớp của giáo viên.</w:t>
      </w:r>
    </w:p>
    <w:p w14:paraId="495D368F"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Chỉ đạo thực hiện và báo cáo công tác chuyên môn, các hoạt động chuyên môn trong tháng với hiệu trưởng và lãnh đạo phòng giáo dục.</w:t>
      </w:r>
    </w:p>
    <w:p w14:paraId="1802F3F4"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Bố trí sắp xếp thời khóa biểu cho GV-HS các khối lớp theo chương trình kế hoạch dạy học quy định. Bố trí, phân công chuyên môn cho giáo viên. Chỉ đạo Tổng phụ trách đội thực hiện các nội dung hoạt động liên quan đến chuyên môn.</w:t>
      </w:r>
    </w:p>
    <w:p w14:paraId="44558F9D" w14:textId="77777777" w:rsidR="00703E1E" w:rsidRPr="00A5782B" w:rsidRDefault="00703E1E" w:rsidP="003F5379">
      <w:pPr>
        <w:shd w:val="clear" w:color="auto" w:fill="FFFFFF"/>
        <w:spacing w:line="360" w:lineRule="auto"/>
        <w:ind w:firstLine="567"/>
        <w:jc w:val="both"/>
        <w:rPr>
          <w:color w:val="000000"/>
          <w:sz w:val="26"/>
          <w:szCs w:val="26"/>
          <w:lang w:val="nl-NL"/>
        </w:rPr>
      </w:pPr>
      <w:r w:rsidRPr="00A5782B">
        <w:rPr>
          <w:color w:val="000000"/>
          <w:sz w:val="26"/>
          <w:szCs w:val="26"/>
          <w:lang w:val="nl-NL"/>
        </w:rPr>
        <w:t>- Dự họp và kiểm tra việc sinh hoạt chuyên môn theo nghiên cứu bài học của các tổ chuyên môn.</w:t>
      </w:r>
    </w:p>
    <w:p w14:paraId="217347D0" w14:textId="77777777" w:rsidR="00703E1E" w:rsidRPr="00A5782B" w:rsidRDefault="00703E1E" w:rsidP="003F5379">
      <w:pPr>
        <w:pStyle w:val="ListParagraph"/>
        <w:spacing w:line="360" w:lineRule="auto"/>
        <w:ind w:left="0" w:firstLine="709"/>
        <w:rPr>
          <w:color w:val="000000"/>
          <w:sz w:val="26"/>
          <w:szCs w:val="26"/>
        </w:rPr>
      </w:pPr>
      <w:r w:rsidRPr="00A5782B">
        <w:rPr>
          <w:b/>
          <w:color w:val="000000"/>
          <w:sz w:val="26"/>
          <w:szCs w:val="26"/>
        </w:rPr>
        <w:t>5.</w:t>
      </w:r>
      <w:r w:rsidRPr="00A5782B">
        <w:rPr>
          <w:color w:val="000000"/>
          <w:sz w:val="26"/>
          <w:szCs w:val="26"/>
        </w:rPr>
        <w:t xml:space="preserve"> </w:t>
      </w:r>
      <w:r w:rsidRPr="00A5782B">
        <w:rPr>
          <w:b/>
          <w:bCs/>
          <w:color w:val="000000"/>
          <w:sz w:val="26"/>
          <w:szCs w:val="26"/>
          <w:shd w:val="clear" w:color="auto" w:fill="FFFFFF"/>
          <w:lang w:val="vi-VN"/>
        </w:rPr>
        <w:t>Phát huy tốt công tác thi đua khen thưởng trong nhà trường</w:t>
      </w:r>
    </w:p>
    <w:p w14:paraId="5E96BEDE"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lastRenderedPageBreak/>
        <w:t xml:space="preserve">Thực hiện các cuộc vận động và phong trào thi đua. Triển khai văn bản, hướng dẫn của cấp trên về công tác thi đua, khen thưởng. </w:t>
      </w:r>
    </w:p>
    <w:p w14:paraId="58252F5A" w14:textId="6FC8626F" w:rsidR="00703E1E" w:rsidRPr="00A5782B" w:rsidRDefault="00703E1E" w:rsidP="003F5379">
      <w:pPr>
        <w:spacing w:line="360" w:lineRule="auto"/>
        <w:ind w:firstLine="709"/>
        <w:jc w:val="both"/>
        <w:rPr>
          <w:b/>
          <w:color w:val="000000"/>
          <w:sz w:val="26"/>
          <w:szCs w:val="26"/>
        </w:rPr>
      </w:pPr>
      <w:r w:rsidRPr="00A5782B">
        <w:rPr>
          <w:b/>
          <w:color w:val="000000"/>
          <w:sz w:val="26"/>
          <w:szCs w:val="26"/>
        </w:rPr>
        <w:t>6. Công tác phòng, chống dịch và phương án dạy học</w:t>
      </w:r>
    </w:p>
    <w:p w14:paraId="72298995" w14:textId="5AFF1080" w:rsidR="00320F45" w:rsidRDefault="00703E1E" w:rsidP="00320F45">
      <w:pPr>
        <w:spacing w:after="40" w:line="360" w:lineRule="auto"/>
        <w:ind w:firstLine="709"/>
        <w:jc w:val="both"/>
        <w:rPr>
          <w:sz w:val="26"/>
          <w:szCs w:val="26"/>
        </w:rPr>
      </w:pPr>
      <w:r w:rsidRPr="00A5782B">
        <w:rPr>
          <w:color w:val="000000"/>
          <w:sz w:val="26"/>
          <w:szCs w:val="26"/>
        </w:rPr>
        <w:t xml:space="preserve">- Thực hiện tốt các biện pháp phòng, chống dịch </w:t>
      </w:r>
      <w:r w:rsidR="00320F45">
        <w:rPr>
          <w:sz w:val="26"/>
          <w:szCs w:val="26"/>
        </w:rPr>
        <w:t xml:space="preserve">theo quy định của Bộ y tế; văn bản chỉ đạo của Chính phủ, của UBND tỉnh Bình Dương, của thành phố Thuận An, phường </w:t>
      </w:r>
      <w:r w:rsidR="00320F45">
        <w:rPr>
          <w:sz w:val="26"/>
          <w:szCs w:val="26"/>
        </w:rPr>
        <w:t>Thuận Giao</w:t>
      </w:r>
      <w:r w:rsidR="00320F45">
        <w:rPr>
          <w:sz w:val="26"/>
          <w:szCs w:val="26"/>
        </w:rPr>
        <w:t xml:space="preserve"> và của Phòng giáo dục Thuận An. </w:t>
      </w:r>
      <w:r w:rsidR="00320F45" w:rsidRPr="005318E3">
        <w:rPr>
          <w:sz w:val="26"/>
          <w:szCs w:val="26"/>
        </w:rPr>
        <w:t xml:space="preserve">Xây dựng các phương án giảng dạy </w:t>
      </w:r>
      <w:r w:rsidR="00320F45" w:rsidRPr="005318E3">
        <w:rPr>
          <w:sz w:val="26"/>
          <w:szCs w:val="26"/>
        </w:rPr>
        <w:t xml:space="preserve">Online </w:t>
      </w:r>
      <w:r w:rsidR="00320F45" w:rsidRPr="005318E3">
        <w:rPr>
          <w:sz w:val="26"/>
          <w:szCs w:val="26"/>
        </w:rPr>
        <w:t>nếu có dịch bùng phát trên địa bàn phường khi có chỉ đạo cấp trên.</w:t>
      </w:r>
    </w:p>
    <w:p w14:paraId="60A90771" w14:textId="0628E501" w:rsidR="00703E1E" w:rsidRPr="00A5782B" w:rsidRDefault="00703E1E" w:rsidP="003F5379">
      <w:pPr>
        <w:spacing w:line="360" w:lineRule="auto"/>
        <w:ind w:firstLine="709"/>
        <w:jc w:val="both"/>
        <w:rPr>
          <w:color w:val="000000"/>
          <w:spacing w:val="-4"/>
          <w:sz w:val="26"/>
          <w:szCs w:val="26"/>
          <w:shd w:val="clear" w:color="auto" w:fill="FFFFFF"/>
        </w:rPr>
      </w:pPr>
      <w:r w:rsidRPr="00A5782B">
        <w:rPr>
          <w:color w:val="000000"/>
          <w:sz w:val="26"/>
          <w:szCs w:val="26"/>
        </w:rPr>
        <w:t>.</w:t>
      </w:r>
      <w:r w:rsidRPr="00A5782B">
        <w:rPr>
          <w:iCs/>
          <w:color w:val="000000"/>
          <w:spacing w:val="6"/>
          <w:sz w:val="26"/>
          <w:szCs w:val="26"/>
          <w:shd w:val="clear" w:color="auto" w:fill="FFFFFF"/>
        </w:rPr>
        <w:t>- Xây dựng kế hoạch, định hướng hoạt động cho tổ chuyên môn:</w:t>
      </w:r>
      <w:r w:rsidRPr="00A5782B">
        <w:rPr>
          <w:color w:val="000000"/>
          <w:spacing w:val="-4"/>
          <w:sz w:val="26"/>
          <w:szCs w:val="26"/>
          <w:shd w:val="clear" w:color="auto" w:fill="FFFFFF"/>
        </w:rPr>
        <w:t xml:space="preserve"> Kế hoạch chủ yếu đề ra những biện pháp nhằm nâng cao chất lượng giáo dục học sinh cũng như các hoạt động bồi dưỡng tay nghề cho giáo viên thông qua các buổi sinh hoạt chuyên đề; đổi mới phương pháp dạy – học; sinh hoạt chuyên môn khối, dự giờ thăm lớp, thao giảng do giáo viên tự chọn dựa vào tình hình thực tế của khối. </w:t>
      </w:r>
    </w:p>
    <w:p w14:paraId="4F8F6041"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Đánh giá xếp loại cán bộ, viên chức, chuẩn Hiệu trưởng, phó hiệu trưởng, chuẩn giáo viên.</w:t>
      </w:r>
    </w:p>
    <w:p w14:paraId="4A6C6E29" w14:textId="77777777" w:rsidR="00703E1E" w:rsidRPr="00A5782B" w:rsidRDefault="00A6554D" w:rsidP="003F5379">
      <w:pPr>
        <w:spacing w:line="360" w:lineRule="auto"/>
        <w:jc w:val="both"/>
        <w:rPr>
          <w:b/>
          <w:color w:val="000000"/>
          <w:sz w:val="26"/>
          <w:szCs w:val="26"/>
        </w:rPr>
      </w:pPr>
      <w:r>
        <w:rPr>
          <w:b/>
          <w:color w:val="000000"/>
          <w:sz w:val="26"/>
          <w:szCs w:val="26"/>
        </w:rPr>
        <w:t>II</w:t>
      </w:r>
      <w:r w:rsidR="00703E1E" w:rsidRPr="00A5782B">
        <w:rPr>
          <w:b/>
          <w:color w:val="000000"/>
          <w:sz w:val="26"/>
          <w:szCs w:val="26"/>
        </w:rPr>
        <w:t>I. TỔ CHỨC THỰC HIỆN</w:t>
      </w:r>
    </w:p>
    <w:p w14:paraId="3CCAFED9" w14:textId="77777777" w:rsidR="00703E1E" w:rsidRPr="00A5782B" w:rsidRDefault="00A6554D" w:rsidP="003F5379">
      <w:pPr>
        <w:spacing w:line="360" w:lineRule="auto"/>
        <w:jc w:val="both"/>
        <w:rPr>
          <w:rFonts w:eastAsia="Calibri"/>
          <w:b/>
          <w:sz w:val="26"/>
          <w:szCs w:val="26"/>
        </w:rPr>
      </w:pPr>
      <w:r>
        <w:rPr>
          <w:rFonts w:eastAsia="Calibri"/>
          <w:b/>
          <w:sz w:val="26"/>
          <w:szCs w:val="26"/>
        </w:rPr>
        <w:t xml:space="preserve">  </w:t>
      </w:r>
      <w:r w:rsidR="00703E1E" w:rsidRPr="00A5782B">
        <w:rPr>
          <w:rFonts w:eastAsia="Calibri"/>
          <w:b/>
          <w:sz w:val="26"/>
          <w:szCs w:val="26"/>
        </w:rPr>
        <w:t>1. Phân công nhiệm vụ</w:t>
      </w:r>
    </w:p>
    <w:p w14:paraId="529FB082" w14:textId="77777777" w:rsidR="00703E1E" w:rsidRPr="00A5782B" w:rsidRDefault="00A6554D" w:rsidP="003F5379">
      <w:pPr>
        <w:spacing w:line="360" w:lineRule="auto"/>
        <w:rPr>
          <w:b/>
          <w:color w:val="000000"/>
          <w:sz w:val="26"/>
          <w:szCs w:val="26"/>
        </w:rPr>
      </w:pPr>
      <w:r>
        <w:rPr>
          <w:b/>
          <w:color w:val="000000"/>
          <w:sz w:val="26"/>
          <w:szCs w:val="26"/>
        </w:rPr>
        <w:t xml:space="preserve">   </w:t>
      </w:r>
      <w:r w:rsidR="00703E1E" w:rsidRPr="00A5782B">
        <w:rPr>
          <w:b/>
          <w:color w:val="000000"/>
          <w:sz w:val="26"/>
          <w:szCs w:val="26"/>
        </w:rPr>
        <w:t xml:space="preserve">  1.1. Hiệu trưởng</w:t>
      </w:r>
    </w:p>
    <w:p w14:paraId="534357B9" w14:textId="73295F48" w:rsidR="00703E1E" w:rsidRPr="00A5782B" w:rsidRDefault="00703E1E" w:rsidP="003F5379">
      <w:pPr>
        <w:spacing w:line="360" w:lineRule="auto"/>
        <w:ind w:firstLine="567"/>
        <w:jc w:val="both"/>
        <w:rPr>
          <w:color w:val="000000"/>
          <w:sz w:val="26"/>
          <w:szCs w:val="26"/>
          <w:lang w:val="pt-BR"/>
        </w:rPr>
      </w:pPr>
      <w:r w:rsidRPr="00A5782B">
        <w:rPr>
          <w:color w:val="000000"/>
          <w:sz w:val="26"/>
          <w:szCs w:val="26"/>
        </w:rPr>
        <w:t xml:space="preserve">   - Xây dựng kế hoạch động giáo dục nhà trường và triển khai thực hiện kế hoạch, chịu trách nhiệm chung về các hoạt động giáo dục của nhà trường.</w:t>
      </w:r>
      <w:r w:rsidRPr="00A5782B">
        <w:rPr>
          <w:color w:val="000000"/>
          <w:sz w:val="26"/>
          <w:szCs w:val="26"/>
          <w:lang w:val="pt-BR"/>
        </w:rPr>
        <w:t xml:space="preserve"> Thành lập ban kiểm tra, đánh giá thực hiện kế hoạch trong năm học 202</w:t>
      </w:r>
      <w:r w:rsidR="004765C9">
        <w:rPr>
          <w:color w:val="000000"/>
          <w:sz w:val="26"/>
          <w:szCs w:val="26"/>
          <w:lang w:val="pt-BR"/>
        </w:rPr>
        <w:t>3</w:t>
      </w:r>
      <w:r w:rsidRPr="00A5782B">
        <w:rPr>
          <w:color w:val="000000"/>
          <w:sz w:val="26"/>
          <w:szCs w:val="26"/>
          <w:lang w:val="pt-BR"/>
        </w:rPr>
        <w:t>-202</w:t>
      </w:r>
      <w:r w:rsidR="004765C9">
        <w:rPr>
          <w:color w:val="000000"/>
          <w:sz w:val="26"/>
          <w:szCs w:val="26"/>
          <w:lang w:val="pt-BR"/>
        </w:rPr>
        <w:t>4</w:t>
      </w:r>
      <w:r w:rsidRPr="00A5782B">
        <w:rPr>
          <w:color w:val="000000"/>
          <w:sz w:val="26"/>
          <w:szCs w:val="26"/>
          <w:lang w:val="pt-BR"/>
        </w:rPr>
        <w:t xml:space="preserve"> và thực hiện rà soát, điều chỉnh</w:t>
      </w:r>
      <w:r w:rsidRPr="00A5782B">
        <w:rPr>
          <w:color w:val="000000"/>
          <w:sz w:val="26"/>
          <w:szCs w:val="26"/>
          <w:lang w:val="vi-VN"/>
        </w:rPr>
        <w:t xml:space="preserve"> </w:t>
      </w:r>
      <w:r w:rsidRPr="00A5782B">
        <w:rPr>
          <w:color w:val="000000"/>
          <w:sz w:val="26"/>
          <w:szCs w:val="26"/>
          <w:lang w:val="pt-BR"/>
        </w:rPr>
        <w:t>( nếu có).</w:t>
      </w:r>
    </w:p>
    <w:p w14:paraId="59892EA5"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Tiếp tục chỉ đạo thực hiện tốt công tác tuyên truyền về thực hiện chương trình GDPT 2018; làm tốt công tác tham mưu về xây dựng cơ sở vật chất, bổ sung trang thiết bị dạy học.</w:t>
      </w:r>
    </w:p>
    <w:p w14:paraId="7ECF52FE"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Xây dựng kế hoạch kiểm tra nội bộ các hoạt động giáo dục.</w:t>
      </w:r>
    </w:p>
    <w:p w14:paraId="72AFDF6B"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Chỉ đạo tổ chức các hoạt động bồi dưỡng đội ngũ, quản lý hoạt động thư viện.</w:t>
      </w:r>
    </w:p>
    <w:p w14:paraId="601B0388"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Xây dựng tiêu chí thi đua trong nhà trường;</w:t>
      </w:r>
    </w:p>
    <w:p w14:paraId="07635565"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Ra các quyết định thành lập tổ chuyên môn, bổ nhiệm các chức danh tổ trưởng, tổ phó chuyên môn.</w:t>
      </w:r>
    </w:p>
    <w:p w14:paraId="08CFC721"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Phân công giáo viên chủ nhiệm lớp và giảng dạy các môn học và các hoạt động giáo dục.</w:t>
      </w:r>
    </w:p>
    <w:p w14:paraId="261702C0"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1.2. Phó Hiệu trưởng</w:t>
      </w:r>
    </w:p>
    <w:p w14:paraId="5BD13758" w14:textId="77777777" w:rsidR="00703E1E" w:rsidRPr="00A5782B" w:rsidRDefault="00703E1E" w:rsidP="003F5379">
      <w:pPr>
        <w:spacing w:line="360" w:lineRule="auto"/>
        <w:ind w:firstLine="567"/>
        <w:jc w:val="both"/>
        <w:rPr>
          <w:color w:val="000000"/>
          <w:sz w:val="26"/>
          <w:szCs w:val="26"/>
          <w:lang w:val="pt-BR"/>
        </w:rPr>
      </w:pPr>
      <w:r w:rsidRPr="00A5782B">
        <w:rPr>
          <w:color w:val="000000"/>
          <w:sz w:val="26"/>
          <w:szCs w:val="26"/>
          <w:lang w:val="pt-BR"/>
        </w:rPr>
        <w:lastRenderedPageBreak/>
        <w:t xml:space="preserve">   - Theo nhiệm vụ được phân công, giúp Hiệu trưởng tổ chức triển khai từng phần công việc cụ thể, đồng thời kiểm tra và đánh giá kết quả thực hiện kế hoạch Giáo dục, đề xuất những giải pháp để thực hiện và điều chỉnh ( nếu có).</w:t>
      </w:r>
    </w:p>
    <w:p w14:paraId="044522A2"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ml:space="preserve">- Xây dựng thời khóa biểu phù hợp với tình hình thực tế của nhà trường để đảm bảo dạy học </w:t>
      </w:r>
      <w:r w:rsidR="00840FFD">
        <w:rPr>
          <w:color w:val="000000"/>
          <w:sz w:val="26"/>
          <w:szCs w:val="26"/>
        </w:rPr>
        <w:t>5 buổi/ tuần đối với lớp 4,5; 10 buổi/ tuần đối với lớp 1,2 và 6 buổi / tuần đối với lớp 3.</w:t>
      </w:r>
    </w:p>
    <w:p w14:paraId="6B4E5766"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Quản lý chỉ đạo các hoạt động chuyên môn, thiết bị, quản lý các phần mềm liên quan đến các hoạt động giáo dục.</w:t>
      </w:r>
    </w:p>
    <w:p w14:paraId="377BC6E3"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Xây dựng kế hoạch tổ chức các hoạt động ngoài giờ lên lớp, hoạt động trải nghiệm; kế hoạch bồi dưỡng học sinh có năng khiếu, phụ đạo học sinh chưa hoàn thành và các hoạt động khác có liên quan đến giáo dục và phân công giáo viên dạy cụ thể.</w:t>
      </w:r>
    </w:p>
    <w:p w14:paraId="2289BC6C"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Chỉ đạo trực tiếp khối 1,2</w:t>
      </w:r>
      <w:r w:rsidR="00A6554D">
        <w:rPr>
          <w:color w:val="000000"/>
          <w:sz w:val="26"/>
          <w:szCs w:val="26"/>
        </w:rPr>
        <w:t>,3</w:t>
      </w:r>
      <w:r w:rsidRPr="00A5782B">
        <w:rPr>
          <w:color w:val="000000"/>
          <w:sz w:val="26"/>
          <w:szCs w:val="26"/>
        </w:rPr>
        <w:t xml:space="preserve"> thực hiện chương trình giáo dục phổ thông 2018, kiểm tra đánh giá. Tham gia sinh hoạt chuyên môn tổ khối kịp thời điều chỉnh những nội dung chưa phù hợp đặc thù của địa phương.</w:t>
      </w:r>
    </w:p>
    <w:p w14:paraId="190E396D"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Tổ chức kiểm tra các hoạt động liên quan đến chuyên môn.</w:t>
      </w:r>
    </w:p>
    <w:p w14:paraId="51BDDB4B"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Xây dựng kế hoạch bán trú và quản lý hoạt động bán trú trong nhà trường.</w:t>
      </w:r>
    </w:p>
    <w:p w14:paraId="7B92BE22"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1.3. Tổ trưởng chuyên môn</w:t>
      </w:r>
    </w:p>
    <w:p w14:paraId="47952226" w14:textId="685A3278" w:rsidR="00703E1E" w:rsidRPr="00A5782B" w:rsidRDefault="00703E1E" w:rsidP="003F5379">
      <w:pPr>
        <w:spacing w:line="360" w:lineRule="auto"/>
        <w:ind w:firstLine="567"/>
        <w:jc w:val="both"/>
        <w:rPr>
          <w:color w:val="000000"/>
          <w:sz w:val="26"/>
          <w:szCs w:val="26"/>
          <w:lang w:val="pt-BR"/>
        </w:rPr>
      </w:pPr>
      <w:r w:rsidRPr="00A5782B">
        <w:rPr>
          <w:color w:val="000000"/>
          <w:sz w:val="26"/>
          <w:szCs w:val="26"/>
          <w:lang w:val="pt-BR"/>
        </w:rPr>
        <w:t xml:space="preserve">    - Căn cứ kế hoạch Giáo dục năm học của nhà trường để xây dựng kế hoạch dạy học các môn học và hoạt động giáo dục của tổ khối trong năm học 202</w:t>
      </w:r>
      <w:r w:rsidR="00B1208E">
        <w:rPr>
          <w:color w:val="000000"/>
          <w:sz w:val="26"/>
          <w:szCs w:val="26"/>
          <w:lang w:val="pt-BR"/>
        </w:rPr>
        <w:t>3</w:t>
      </w:r>
      <w:r w:rsidRPr="00A5782B">
        <w:rPr>
          <w:color w:val="000000"/>
          <w:sz w:val="26"/>
          <w:szCs w:val="26"/>
          <w:lang w:val="pt-BR"/>
        </w:rPr>
        <w:t>-</w:t>
      </w:r>
      <w:r w:rsidRPr="00A5782B">
        <w:rPr>
          <w:color w:val="000000"/>
          <w:sz w:val="26"/>
          <w:szCs w:val="26"/>
          <w:lang w:val="vi-VN"/>
        </w:rPr>
        <w:t xml:space="preserve"> </w:t>
      </w:r>
      <w:r w:rsidRPr="00A5782B">
        <w:rPr>
          <w:color w:val="000000"/>
          <w:sz w:val="26"/>
          <w:szCs w:val="26"/>
          <w:lang w:val="pt-BR"/>
        </w:rPr>
        <w:t>202</w:t>
      </w:r>
      <w:r w:rsidR="00B1208E">
        <w:rPr>
          <w:color w:val="000000"/>
          <w:sz w:val="26"/>
          <w:szCs w:val="26"/>
          <w:lang w:val="pt-BR"/>
        </w:rPr>
        <w:t>4</w:t>
      </w:r>
      <w:r w:rsidRPr="00A5782B">
        <w:rPr>
          <w:color w:val="000000"/>
          <w:sz w:val="26"/>
          <w:szCs w:val="26"/>
          <w:lang w:val="pt-BR"/>
        </w:rPr>
        <w:t>. Báo cáo kết quả thực hiện kế hoạch giáo dục theo từng học kỳ, năm học. Đề xuất các giải pháp để thực hiện kế hoạch và nêu những kiến nghị, đề xuất ( nếu có).</w:t>
      </w:r>
    </w:p>
    <w:p w14:paraId="3F4BF920"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Xây dựng và triển khai thực hiện kế hoạch của tổ chuyên môn.</w:t>
      </w:r>
    </w:p>
    <w:p w14:paraId="60A11AFD"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lớp 1,2</w:t>
      </w:r>
      <w:r w:rsidR="00A6554D">
        <w:rPr>
          <w:color w:val="000000"/>
          <w:sz w:val="26"/>
          <w:szCs w:val="26"/>
        </w:rPr>
        <w:t>,3</w:t>
      </w:r>
      <w:r w:rsidRPr="00A5782B">
        <w:rPr>
          <w:color w:val="000000"/>
          <w:sz w:val="26"/>
          <w:szCs w:val="26"/>
        </w:rPr>
        <w:t>.</w:t>
      </w:r>
    </w:p>
    <w:p w14:paraId="1F953800"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Thực hiện công tác thăm lớp dự giờ, góp ý rút kinh nghiệm các giờ dạy và thực hiện bồi dưỡng giáo viên của tổ.</w:t>
      </w:r>
    </w:p>
    <w:p w14:paraId="3A92148B"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Thực hiện công tác kiểm tra đánh giá các hoạt động chuyên môn theo sự phân công.</w:t>
      </w:r>
    </w:p>
    <w:p w14:paraId="112AE959"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Tổng hợp báo các chất lượng giáo dục của tổ theo kế hoạch.</w:t>
      </w:r>
    </w:p>
    <w:p w14:paraId="3646AE6F"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Tổ chức các hoạt động GDNGLL, hoạt động trải nghiệm và các hoạt động khác.</w:t>
      </w:r>
    </w:p>
    <w:p w14:paraId="509EAD84" w14:textId="77777777" w:rsidR="00703E1E" w:rsidRPr="00A5782B" w:rsidRDefault="00703E1E" w:rsidP="003F5379">
      <w:pPr>
        <w:spacing w:line="360" w:lineRule="auto"/>
        <w:jc w:val="both"/>
        <w:rPr>
          <w:b/>
          <w:color w:val="000000"/>
          <w:sz w:val="26"/>
          <w:szCs w:val="26"/>
        </w:rPr>
      </w:pPr>
      <w:r w:rsidRPr="00A5782B">
        <w:rPr>
          <w:b/>
          <w:color w:val="000000"/>
          <w:sz w:val="26"/>
          <w:szCs w:val="26"/>
        </w:rPr>
        <w:lastRenderedPageBreak/>
        <w:t xml:space="preserve">     1.4. Tổng phụ trách đội</w:t>
      </w:r>
    </w:p>
    <w:p w14:paraId="72738EF2" w14:textId="77777777" w:rsidR="00703E1E" w:rsidRPr="00A5782B" w:rsidRDefault="00703E1E" w:rsidP="003F5379">
      <w:pPr>
        <w:widowControl w:val="0"/>
        <w:autoSpaceDE w:val="0"/>
        <w:autoSpaceDN w:val="0"/>
        <w:spacing w:line="360" w:lineRule="auto"/>
        <w:ind w:firstLine="567"/>
        <w:jc w:val="both"/>
        <w:rPr>
          <w:color w:val="000000"/>
          <w:sz w:val="26"/>
          <w:szCs w:val="26"/>
          <w:shd w:val="clear" w:color="auto" w:fill="FFFFFF"/>
        </w:rPr>
      </w:pPr>
      <w:r w:rsidRPr="00A5782B">
        <w:rPr>
          <w:color w:val="000000"/>
          <w:sz w:val="26"/>
          <w:szCs w:val="26"/>
          <w:shd w:val="clear" w:color="auto" w:fill="FFFFFF"/>
        </w:rPr>
        <w:t>- Căn cứ vào kế hoạch Giáo dục nhà trường để xây dựng và tổ chức thực hiện kế hoạch hoạt động Đội Thiếu niên Tiền phong Hồ Chí Minh và Sao Nhi đồng Hồ Chí Minh ở nhà trường góp phần thực hiện mục tiêu giáo dục toàn diện học sinh.</w:t>
      </w:r>
    </w:p>
    <w:p w14:paraId="563FCCA1"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ml:space="preserve">- Tham mưu cho Hiệu trưởng trong công tác xây dựng kế hoạch tổ chức các hoạt động trải nghiệm, sinh hoạt dưới cờ, câu lạc bộ… </w:t>
      </w:r>
    </w:p>
    <w:p w14:paraId="689A19EC"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Phối hợp chặt chẽ với giáo viên chủ nhiệm, các lực lượng giáo dục khác tổ chức các các động Đội, Sao nhi đồng, trọng tâm là các hoạt động rèn kỹ năng sống cho học sinh….</w:t>
      </w:r>
    </w:p>
    <w:p w14:paraId="7AE15FFA"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1.5. Giáo viên chủ nhiệm và giáo viên phụ trách môn học</w:t>
      </w:r>
    </w:p>
    <w:p w14:paraId="332BF394" w14:textId="2A47BDF7" w:rsidR="00703E1E" w:rsidRPr="00A5782B" w:rsidRDefault="00703E1E" w:rsidP="003F5379">
      <w:pPr>
        <w:spacing w:line="360" w:lineRule="auto"/>
        <w:ind w:firstLine="567"/>
        <w:jc w:val="both"/>
        <w:rPr>
          <w:color w:val="000000"/>
          <w:sz w:val="26"/>
          <w:szCs w:val="26"/>
          <w:lang w:val="pt-BR"/>
        </w:rPr>
      </w:pPr>
      <w:r w:rsidRPr="00A5782B">
        <w:rPr>
          <w:color w:val="000000"/>
          <w:sz w:val="26"/>
          <w:szCs w:val="26"/>
          <w:lang w:val="pt-BR"/>
        </w:rPr>
        <w:t>- Căn cứ vào kế hoạch dạy học các môn học và hoạt động giáo dục của tổ khối trong năm học 202</w:t>
      </w:r>
      <w:r w:rsidR="00471636">
        <w:rPr>
          <w:color w:val="000000"/>
          <w:sz w:val="26"/>
          <w:szCs w:val="26"/>
          <w:lang w:val="pt-BR"/>
        </w:rPr>
        <w:t>3</w:t>
      </w:r>
      <w:r w:rsidRPr="00A5782B">
        <w:rPr>
          <w:color w:val="000000"/>
          <w:sz w:val="26"/>
          <w:szCs w:val="26"/>
          <w:lang w:val="pt-BR"/>
        </w:rPr>
        <w:t>-</w:t>
      </w:r>
      <w:r w:rsidRPr="00A5782B">
        <w:rPr>
          <w:color w:val="000000"/>
          <w:sz w:val="26"/>
          <w:szCs w:val="26"/>
          <w:lang w:val="vi-VN"/>
        </w:rPr>
        <w:t xml:space="preserve"> </w:t>
      </w:r>
      <w:r w:rsidRPr="00A5782B">
        <w:rPr>
          <w:color w:val="000000"/>
          <w:sz w:val="26"/>
          <w:szCs w:val="26"/>
          <w:lang w:val="pt-BR"/>
        </w:rPr>
        <w:t>202</w:t>
      </w:r>
      <w:r w:rsidR="00471636">
        <w:rPr>
          <w:color w:val="000000"/>
          <w:sz w:val="26"/>
          <w:szCs w:val="26"/>
          <w:lang w:val="pt-BR"/>
        </w:rPr>
        <w:t>4</w:t>
      </w:r>
      <w:r w:rsidRPr="00A5782B">
        <w:rPr>
          <w:color w:val="000000"/>
          <w:sz w:val="26"/>
          <w:szCs w:val="26"/>
          <w:lang w:val="pt-BR"/>
        </w:rPr>
        <w:t xml:space="preserve"> để xây dựng kế hoạch dạy học cho cá nhân. Báo cáo kết quả thực hiện kế hoạch giáo dục theo từng học kỳ, năm học cho tổ khối. Đề xuất các giải pháp để thực hiện kế hoạch và nêu những kiến nghị, đề xuất ( nếu có).</w:t>
      </w:r>
    </w:p>
    <w:p w14:paraId="382C550D"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 Triển khai, thực hiện giảng dạy các môn học theo chỉ đạo của Hiệu trưởng.</w:t>
      </w:r>
    </w:p>
    <w:p w14:paraId="17C796DC" w14:textId="77777777" w:rsidR="00703E1E" w:rsidRPr="00A5782B" w:rsidRDefault="00703E1E" w:rsidP="003F5379">
      <w:pPr>
        <w:spacing w:line="360" w:lineRule="auto"/>
        <w:ind w:firstLine="709"/>
        <w:jc w:val="both"/>
        <w:rPr>
          <w:rFonts w:eastAsia="Calibri"/>
          <w:color w:val="000000"/>
          <w:sz w:val="26"/>
          <w:szCs w:val="26"/>
        </w:rPr>
      </w:pPr>
      <w:r w:rsidRPr="00A5782B">
        <w:rPr>
          <w:color w:val="000000"/>
          <w:sz w:val="26"/>
          <w:szCs w:val="26"/>
        </w:rPr>
        <w:t>- Xây dựng kế hoạch cá nhân, thời khóa biểu cụ thể cho lớp mình quản lí.</w:t>
      </w:r>
    </w:p>
    <w:p w14:paraId="5EF3462B"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 Phối hợp với tổng phụ trách đội tổ chức, triển khai các hoạt động tập thể, hoạt động ngoại khoá…</w:t>
      </w:r>
    </w:p>
    <w:p w14:paraId="35D7CE11"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ml:space="preserve">- Thực hiện và chấp hành nghiêm túc quy chế chuyên môn, đổi mới phương pháp dạy học. </w:t>
      </w:r>
    </w:p>
    <w:p w14:paraId="330931FA"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Kịp thời tham mưu, báo cáo những vướng mắc bất cập trong quá trình thực hiện kế hoạch giáo dục tại lớp mình phụ trách.</w:t>
      </w:r>
    </w:p>
    <w:p w14:paraId="02CF0875" w14:textId="77777777" w:rsidR="00703E1E" w:rsidRPr="00A5782B" w:rsidRDefault="00703E1E" w:rsidP="003F5379">
      <w:pPr>
        <w:spacing w:line="360" w:lineRule="auto"/>
        <w:jc w:val="both"/>
        <w:rPr>
          <w:rFonts w:eastAsia="Calibri"/>
          <w:b/>
          <w:color w:val="000000"/>
          <w:sz w:val="26"/>
          <w:szCs w:val="26"/>
        </w:rPr>
      </w:pPr>
      <w:r w:rsidRPr="00A5782B">
        <w:rPr>
          <w:rFonts w:eastAsia="Calibri"/>
          <w:b/>
          <w:color w:val="000000"/>
          <w:sz w:val="26"/>
          <w:szCs w:val="26"/>
        </w:rPr>
        <w:t xml:space="preserve">     1.6. Giáo viên bộ môn</w:t>
      </w:r>
    </w:p>
    <w:p w14:paraId="5B8432AA"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 Triển khai, thực hiện giảng dạy môn học theo chỉ đạo của Hiệu trưởng.</w:t>
      </w:r>
    </w:p>
    <w:p w14:paraId="79988C82" w14:textId="77777777" w:rsidR="00703E1E" w:rsidRPr="00A5782B" w:rsidRDefault="00703E1E" w:rsidP="003F5379">
      <w:pPr>
        <w:spacing w:line="360" w:lineRule="auto"/>
        <w:ind w:firstLine="709"/>
        <w:jc w:val="both"/>
        <w:rPr>
          <w:rFonts w:eastAsia="Calibri"/>
          <w:color w:val="000000"/>
          <w:sz w:val="26"/>
          <w:szCs w:val="26"/>
        </w:rPr>
      </w:pPr>
      <w:r w:rsidRPr="00A5782B">
        <w:rPr>
          <w:color w:val="000000"/>
          <w:sz w:val="26"/>
          <w:szCs w:val="26"/>
        </w:rPr>
        <w:t>- Xây dựng kế hoạch cá nhân, phối hợp GVCN lớp xây dựng thời khóa biểu..</w:t>
      </w:r>
    </w:p>
    <w:p w14:paraId="6C534585" w14:textId="77777777" w:rsidR="00703E1E" w:rsidRPr="00A5782B" w:rsidRDefault="00703E1E" w:rsidP="003F5379">
      <w:pPr>
        <w:spacing w:line="360" w:lineRule="auto"/>
        <w:ind w:firstLine="709"/>
        <w:jc w:val="both"/>
        <w:rPr>
          <w:rFonts w:eastAsia="Calibri"/>
          <w:color w:val="000000"/>
          <w:sz w:val="26"/>
          <w:szCs w:val="26"/>
        </w:rPr>
      </w:pPr>
      <w:r w:rsidRPr="00A5782B">
        <w:rPr>
          <w:rFonts w:eastAsia="Calibri"/>
          <w:color w:val="000000"/>
          <w:sz w:val="26"/>
          <w:szCs w:val="26"/>
        </w:rPr>
        <w:t>- Phối hợp với GVCN, tổng phụ trách đội tổ chức, triển khai các hoạt động tập thể, hoạt động ngoại khoá…</w:t>
      </w:r>
    </w:p>
    <w:p w14:paraId="519EE78A"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xml:space="preserve">- Thực hiện và chấp hành nghiêm túc quy chế chuyên môn. Đổi mới phương pháp dạy học. Phối kết hợp chặt chẽ với GVCN trong công tác quản lý, giáo dục học sinh…. </w:t>
      </w:r>
    </w:p>
    <w:p w14:paraId="58258C72" w14:textId="77777777" w:rsidR="00703E1E" w:rsidRPr="00A5782B" w:rsidRDefault="00703E1E" w:rsidP="003F5379">
      <w:pPr>
        <w:spacing w:line="360" w:lineRule="auto"/>
        <w:ind w:firstLine="709"/>
        <w:jc w:val="both"/>
        <w:rPr>
          <w:color w:val="000000"/>
          <w:sz w:val="26"/>
          <w:szCs w:val="26"/>
        </w:rPr>
      </w:pPr>
      <w:r w:rsidRPr="00A5782B">
        <w:rPr>
          <w:color w:val="000000"/>
          <w:sz w:val="26"/>
          <w:szCs w:val="26"/>
        </w:rPr>
        <w:t>- Kịp thời tham mưu, báo cáo những vướng mắc bất cập trong quá trình thực hiện kế hoạch giáo dục tại các lớp mình giảng dạy bộ môn</w:t>
      </w:r>
    </w:p>
    <w:p w14:paraId="3389E029" w14:textId="77777777" w:rsidR="00703E1E" w:rsidRPr="00A5782B" w:rsidRDefault="00703E1E" w:rsidP="003F5379">
      <w:pPr>
        <w:spacing w:line="360" w:lineRule="auto"/>
        <w:ind w:firstLine="567"/>
        <w:jc w:val="both"/>
        <w:rPr>
          <w:b/>
          <w:color w:val="000000"/>
          <w:sz w:val="26"/>
          <w:szCs w:val="26"/>
        </w:rPr>
      </w:pPr>
      <w:r w:rsidRPr="00A5782B">
        <w:rPr>
          <w:b/>
          <w:color w:val="000000"/>
          <w:sz w:val="26"/>
          <w:szCs w:val="26"/>
        </w:rPr>
        <w:t>1.7. Nhân viên</w:t>
      </w:r>
    </w:p>
    <w:p w14:paraId="4B694A34" w14:textId="514F49FA" w:rsidR="00703E1E" w:rsidRPr="00A5782B" w:rsidRDefault="00703E1E" w:rsidP="003F5379">
      <w:pPr>
        <w:spacing w:line="360" w:lineRule="auto"/>
        <w:ind w:firstLine="567"/>
        <w:jc w:val="both"/>
        <w:rPr>
          <w:color w:val="000000"/>
          <w:sz w:val="26"/>
          <w:szCs w:val="26"/>
          <w:lang w:val="pt-BR"/>
        </w:rPr>
      </w:pPr>
      <w:r w:rsidRPr="00A5782B">
        <w:rPr>
          <w:color w:val="000000"/>
          <w:sz w:val="26"/>
          <w:szCs w:val="26"/>
          <w:lang w:val="pt-BR"/>
        </w:rPr>
        <w:lastRenderedPageBreak/>
        <w:t>Căn cứ vào kế hoạch giáo dục của nhà trường để xây dựng kế hoạch cho từng cá nhân theo lĩnh vực phụ trách trong năm học 202</w:t>
      </w:r>
      <w:r w:rsidR="006C5ECE">
        <w:rPr>
          <w:color w:val="000000"/>
          <w:sz w:val="26"/>
          <w:szCs w:val="26"/>
          <w:lang w:val="pt-BR"/>
        </w:rPr>
        <w:t>3</w:t>
      </w:r>
      <w:r w:rsidRPr="00A5782B">
        <w:rPr>
          <w:color w:val="000000"/>
          <w:sz w:val="26"/>
          <w:szCs w:val="26"/>
          <w:lang w:val="pt-BR"/>
        </w:rPr>
        <w:t>-</w:t>
      </w:r>
      <w:r w:rsidRPr="00A5782B">
        <w:rPr>
          <w:color w:val="000000"/>
          <w:sz w:val="26"/>
          <w:szCs w:val="26"/>
          <w:lang w:val="vi-VN"/>
        </w:rPr>
        <w:t xml:space="preserve"> </w:t>
      </w:r>
      <w:r w:rsidRPr="00A5782B">
        <w:rPr>
          <w:color w:val="000000"/>
          <w:sz w:val="26"/>
          <w:szCs w:val="26"/>
          <w:lang w:val="pt-BR"/>
        </w:rPr>
        <w:t>202</w:t>
      </w:r>
      <w:r w:rsidR="006C5ECE">
        <w:rPr>
          <w:color w:val="000000"/>
          <w:sz w:val="26"/>
          <w:szCs w:val="26"/>
          <w:lang w:val="pt-BR"/>
        </w:rPr>
        <w:t>4</w:t>
      </w:r>
      <w:r w:rsidRPr="00A5782B">
        <w:rPr>
          <w:color w:val="000000"/>
          <w:sz w:val="26"/>
          <w:szCs w:val="26"/>
          <w:lang w:val="pt-BR"/>
        </w:rPr>
        <w:t>. Báo cáo kết quả thực hiện kế hoạch giáo dục theo từng học kỳ, năm học cho Ban giám hiệu. Đề xuất các giải pháp để thực hiện kế hoạch và nêu những kiến nghị, đề xuất ( nếu có).</w:t>
      </w:r>
    </w:p>
    <w:p w14:paraId="21508768" w14:textId="77777777" w:rsidR="00703E1E" w:rsidRPr="00A5782B" w:rsidRDefault="00703E1E" w:rsidP="003F5379">
      <w:pPr>
        <w:shd w:val="clear" w:color="auto" w:fill="FFFFFF"/>
        <w:spacing w:line="360" w:lineRule="auto"/>
        <w:jc w:val="both"/>
        <w:rPr>
          <w:b/>
          <w:color w:val="000000"/>
          <w:sz w:val="26"/>
          <w:szCs w:val="26"/>
        </w:rPr>
      </w:pPr>
      <w:r w:rsidRPr="00A5782B">
        <w:rPr>
          <w:b/>
          <w:bCs/>
          <w:color w:val="000000"/>
          <w:sz w:val="26"/>
          <w:szCs w:val="26"/>
        </w:rPr>
        <w:t xml:space="preserve">   2. Công tác kiểm tra, giám sát</w:t>
      </w:r>
    </w:p>
    <w:p w14:paraId="29676471" w14:textId="77777777" w:rsidR="00703E1E" w:rsidRPr="00A5782B" w:rsidRDefault="00703E1E" w:rsidP="003F5379">
      <w:pPr>
        <w:shd w:val="clear" w:color="auto" w:fill="FFFFFF"/>
        <w:spacing w:line="360" w:lineRule="auto"/>
        <w:ind w:firstLine="709"/>
        <w:jc w:val="both"/>
        <w:rPr>
          <w:color w:val="000000"/>
          <w:sz w:val="26"/>
          <w:szCs w:val="26"/>
        </w:rPr>
      </w:pPr>
      <w:r w:rsidRPr="00A5782B">
        <w:rPr>
          <w:bCs/>
          <w:iCs/>
          <w:color w:val="000000"/>
          <w:sz w:val="26"/>
          <w:szCs w:val="26"/>
        </w:rPr>
        <w:t>- Kiểm tra chuyên môn:</w:t>
      </w:r>
      <w:r w:rsidRPr="00A5782B">
        <w:rPr>
          <w:color w:val="000000"/>
          <w:sz w:val="26"/>
          <w:szCs w:val="26"/>
        </w:rPr>
        <w:t> Theo kế hoạch tháng.</w:t>
      </w:r>
    </w:p>
    <w:p w14:paraId="7E851DB6" w14:textId="77777777" w:rsidR="00703E1E" w:rsidRPr="00A5782B" w:rsidRDefault="00703E1E" w:rsidP="003F5379">
      <w:pPr>
        <w:shd w:val="clear" w:color="auto" w:fill="FFFFFF"/>
        <w:spacing w:line="360" w:lineRule="auto"/>
        <w:ind w:firstLine="709"/>
        <w:jc w:val="both"/>
        <w:rPr>
          <w:color w:val="000000"/>
          <w:sz w:val="26"/>
          <w:szCs w:val="26"/>
        </w:rPr>
      </w:pPr>
      <w:r w:rsidRPr="00A5782B">
        <w:rPr>
          <w:bCs/>
          <w:iCs/>
          <w:color w:val="000000"/>
          <w:sz w:val="26"/>
          <w:szCs w:val="26"/>
        </w:rPr>
        <w:t>- Kiểm tra sư phạm nhà giáo kết hợp với đánh giá giáo viên theo Chuẩn nghề nghiệp giáo viên tiểu học.</w:t>
      </w:r>
    </w:p>
    <w:p w14:paraId="53D1C714" w14:textId="77777777" w:rsidR="00703E1E" w:rsidRPr="00A5782B" w:rsidRDefault="00703E1E" w:rsidP="003F5379">
      <w:pPr>
        <w:shd w:val="clear" w:color="auto" w:fill="FFFFFF"/>
        <w:spacing w:line="360" w:lineRule="auto"/>
        <w:ind w:firstLine="709"/>
        <w:jc w:val="both"/>
        <w:rPr>
          <w:color w:val="000000"/>
          <w:sz w:val="26"/>
          <w:szCs w:val="26"/>
        </w:rPr>
      </w:pPr>
      <w:r w:rsidRPr="00A5782B">
        <w:rPr>
          <w:color w:val="000000"/>
          <w:sz w:val="26"/>
          <w:szCs w:val="26"/>
        </w:rPr>
        <w:t>- Thực hiện xuyên suốt trong cả năm học; đánh giá xếp loại vào cuối tháng 4 năm 202</w:t>
      </w:r>
      <w:r w:rsidR="00A6554D">
        <w:rPr>
          <w:color w:val="000000"/>
          <w:sz w:val="26"/>
          <w:szCs w:val="26"/>
        </w:rPr>
        <w:t>3</w:t>
      </w:r>
      <w:r w:rsidRPr="00A5782B">
        <w:rPr>
          <w:color w:val="000000"/>
          <w:sz w:val="26"/>
          <w:szCs w:val="26"/>
        </w:rPr>
        <w:t>.</w:t>
      </w:r>
    </w:p>
    <w:p w14:paraId="31CF1CC3" w14:textId="77777777" w:rsidR="00703E1E" w:rsidRPr="00A5782B" w:rsidRDefault="00703E1E" w:rsidP="003F5379">
      <w:pPr>
        <w:shd w:val="clear" w:color="auto" w:fill="FFFFFF"/>
        <w:spacing w:line="360" w:lineRule="auto"/>
        <w:ind w:firstLine="709"/>
        <w:jc w:val="both"/>
        <w:rPr>
          <w:color w:val="000000"/>
          <w:sz w:val="26"/>
          <w:szCs w:val="26"/>
        </w:rPr>
      </w:pPr>
      <w:r w:rsidRPr="00A5782B">
        <w:rPr>
          <w:bCs/>
          <w:iCs/>
          <w:color w:val="000000"/>
          <w:sz w:val="26"/>
          <w:szCs w:val="26"/>
        </w:rPr>
        <w:t>- Kiểm tra chuyên đề, kiểm tra nội bộ:</w:t>
      </w:r>
      <w:r w:rsidRPr="00A5782B">
        <w:rPr>
          <w:color w:val="000000"/>
          <w:sz w:val="26"/>
          <w:szCs w:val="26"/>
        </w:rPr>
        <w:t> theo kế hoạch tháng.</w:t>
      </w:r>
    </w:p>
    <w:p w14:paraId="718F3E27" w14:textId="77777777" w:rsidR="00703E1E" w:rsidRPr="00A5782B" w:rsidRDefault="00703E1E" w:rsidP="003F5379">
      <w:pPr>
        <w:shd w:val="clear" w:color="auto" w:fill="FFFFFF"/>
        <w:spacing w:line="360" w:lineRule="auto"/>
        <w:ind w:firstLine="709"/>
        <w:jc w:val="both"/>
        <w:rPr>
          <w:color w:val="000000"/>
          <w:sz w:val="26"/>
          <w:szCs w:val="26"/>
        </w:rPr>
      </w:pPr>
      <w:r w:rsidRPr="00A5782B">
        <w:rPr>
          <w:bCs/>
          <w:iCs/>
          <w:color w:val="000000"/>
          <w:sz w:val="26"/>
          <w:szCs w:val="26"/>
        </w:rPr>
        <w:tab/>
        <w:t>- Kiểm tra các hoạt động giáo dục ngoài giờ lên lớp:</w:t>
      </w:r>
      <w:r w:rsidRPr="00A5782B">
        <w:rPr>
          <w:color w:val="000000"/>
          <w:sz w:val="26"/>
          <w:szCs w:val="26"/>
        </w:rPr>
        <w:t> theo kế hoạch tháng.</w:t>
      </w:r>
    </w:p>
    <w:p w14:paraId="1F504BCA" w14:textId="77777777" w:rsidR="00703E1E" w:rsidRPr="00A5782B" w:rsidRDefault="00703E1E" w:rsidP="003F5379">
      <w:pPr>
        <w:shd w:val="clear" w:color="auto" w:fill="FFFFFF"/>
        <w:spacing w:line="360" w:lineRule="auto"/>
        <w:ind w:hanging="180"/>
        <w:jc w:val="both"/>
        <w:rPr>
          <w:color w:val="000000"/>
          <w:sz w:val="26"/>
          <w:szCs w:val="26"/>
        </w:rPr>
      </w:pPr>
      <w:r w:rsidRPr="00A5782B">
        <w:rPr>
          <w:bCs/>
          <w:i/>
          <w:color w:val="000000"/>
          <w:sz w:val="26"/>
          <w:szCs w:val="26"/>
        </w:rPr>
        <w:tab/>
      </w:r>
      <w:r w:rsidRPr="00A5782B">
        <w:rPr>
          <w:b/>
          <w:bCs/>
          <w:color w:val="000000"/>
          <w:sz w:val="26"/>
          <w:szCs w:val="26"/>
        </w:rPr>
        <w:t>3. Chế độ báo cáo</w:t>
      </w:r>
    </w:p>
    <w:p w14:paraId="66785454" w14:textId="77777777" w:rsidR="00703E1E" w:rsidRPr="00A5782B" w:rsidRDefault="00703E1E" w:rsidP="003F5379">
      <w:pPr>
        <w:shd w:val="clear" w:color="auto" w:fill="FFFFFF"/>
        <w:spacing w:line="360" w:lineRule="auto"/>
        <w:ind w:firstLine="709"/>
        <w:jc w:val="both"/>
        <w:rPr>
          <w:color w:val="000000"/>
          <w:sz w:val="26"/>
          <w:szCs w:val="26"/>
        </w:rPr>
      </w:pPr>
      <w:r w:rsidRPr="00A5782B">
        <w:rPr>
          <w:color w:val="000000"/>
          <w:sz w:val="26"/>
          <w:szCs w:val="26"/>
        </w:rPr>
        <w:t>- Hàng tháng, bộ phận chuyên môn tổng kết công tác tháng và lập kế hoạch cho tháng tới;</w:t>
      </w:r>
    </w:p>
    <w:p w14:paraId="31481373" w14:textId="77777777" w:rsidR="00703E1E" w:rsidRPr="00A5782B" w:rsidRDefault="00703E1E" w:rsidP="003F5379">
      <w:pPr>
        <w:shd w:val="clear" w:color="auto" w:fill="FFFFFF"/>
        <w:spacing w:line="360" w:lineRule="auto"/>
        <w:ind w:firstLine="709"/>
        <w:jc w:val="both"/>
        <w:rPr>
          <w:color w:val="000000"/>
          <w:sz w:val="26"/>
          <w:szCs w:val="26"/>
        </w:rPr>
      </w:pPr>
      <w:r w:rsidRPr="00A5782B">
        <w:rPr>
          <w:color w:val="000000"/>
          <w:sz w:val="26"/>
          <w:szCs w:val="26"/>
        </w:rPr>
        <w:t>- Sơ kết từng học kỳ;</w:t>
      </w:r>
    </w:p>
    <w:p w14:paraId="351F0310" w14:textId="77777777" w:rsidR="00703E1E" w:rsidRPr="00A5782B" w:rsidRDefault="00703E1E" w:rsidP="003F5379">
      <w:pPr>
        <w:shd w:val="clear" w:color="auto" w:fill="FFFFFF"/>
        <w:spacing w:line="360" w:lineRule="auto"/>
        <w:ind w:firstLine="709"/>
        <w:jc w:val="both"/>
        <w:rPr>
          <w:color w:val="000000"/>
          <w:sz w:val="26"/>
          <w:szCs w:val="26"/>
        </w:rPr>
      </w:pPr>
      <w:r w:rsidRPr="00A5782B">
        <w:rPr>
          <w:color w:val="000000"/>
          <w:sz w:val="26"/>
          <w:szCs w:val="26"/>
        </w:rPr>
        <w:t>- Tổng kết chuyên môn;</w:t>
      </w:r>
    </w:p>
    <w:p w14:paraId="01C53FF4" w14:textId="77777777" w:rsidR="00703E1E" w:rsidRPr="00A5782B" w:rsidRDefault="00703E1E" w:rsidP="00320F45">
      <w:pPr>
        <w:shd w:val="clear" w:color="auto" w:fill="FFFFFF"/>
        <w:spacing w:line="360" w:lineRule="auto"/>
        <w:ind w:firstLine="709"/>
        <w:jc w:val="both"/>
        <w:rPr>
          <w:color w:val="000000"/>
          <w:sz w:val="26"/>
          <w:szCs w:val="26"/>
        </w:rPr>
      </w:pPr>
      <w:r w:rsidRPr="00A5782B">
        <w:rPr>
          <w:color w:val="000000"/>
          <w:sz w:val="26"/>
          <w:szCs w:val="26"/>
        </w:rPr>
        <w:t>- Báo các theo yêu cầu của ngành.</w:t>
      </w:r>
    </w:p>
    <w:p w14:paraId="07331D88" w14:textId="232B67DB" w:rsidR="00703E1E" w:rsidRPr="008F2C54" w:rsidRDefault="00703E1E" w:rsidP="00320F45">
      <w:pPr>
        <w:shd w:val="clear" w:color="auto" w:fill="FFFFFF"/>
        <w:spacing w:line="360" w:lineRule="auto"/>
        <w:ind w:firstLine="567"/>
        <w:jc w:val="both"/>
        <w:rPr>
          <w:i/>
          <w:color w:val="000000"/>
          <w:sz w:val="26"/>
          <w:szCs w:val="26"/>
        </w:rPr>
      </w:pPr>
      <w:r w:rsidRPr="008F2C54">
        <w:rPr>
          <w:i/>
          <w:color w:val="000000"/>
          <w:sz w:val="26"/>
          <w:szCs w:val="26"/>
        </w:rPr>
        <w:t>Trên đây là Kế hoạch giáo dục nhà trường năm học 202</w:t>
      </w:r>
      <w:r w:rsidR="00320F45">
        <w:rPr>
          <w:i/>
          <w:color w:val="000000"/>
          <w:sz w:val="26"/>
          <w:szCs w:val="26"/>
        </w:rPr>
        <w:t>3</w:t>
      </w:r>
      <w:r w:rsidRPr="008F2C54">
        <w:rPr>
          <w:i/>
          <w:color w:val="000000"/>
          <w:sz w:val="26"/>
          <w:szCs w:val="26"/>
        </w:rPr>
        <w:t xml:space="preserve"> - 202</w:t>
      </w:r>
      <w:r w:rsidR="00320F45">
        <w:rPr>
          <w:i/>
          <w:color w:val="000000"/>
          <w:sz w:val="26"/>
          <w:szCs w:val="26"/>
        </w:rPr>
        <w:t>4</w:t>
      </w:r>
      <w:r w:rsidRPr="008F2C54">
        <w:rPr>
          <w:i/>
          <w:color w:val="000000"/>
          <w:sz w:val="26"/>
          <w:szCs w:val="26"/>
        </w:rPr>
        <w:t xml:space="preserve"> của Trường Tiểu học </w:t>
      </w:r>
      <w:r w:rsidR="008F2C54" w:rsidRPr="008F2C54">
        <w:rPr>
          <w:i/>
          <w:color w:val="000000"/>
          <w:sz w:val="26"/>
          <w:szCs w:val="26"/>
        </w:rPr>
        <w:t>Bình Thuận</w:t>
      </w:r>
      <w:r w:rsidRPr="008F2C54">
        <w:rPr>
          <w:i/>
          <w:color w:val="000000"/>
          <w:sz w:val="26"/>
          <w:szCs w:val="26"/>
        </w:rPr>
        <w:t>. Đề nghị cán bộ, giáo viên, nhân viên nhà trường nghiêm túc thực hiện./.</w:t>
      </w:r>
    </w:p>
    <w:tbl>
      <w:tblPr>
        <w:tblW w:w="0" w:type="auto"/>
        <w:tblCellMar>
          <w:top w:w="15" w:type="dxa"/>
          <w:left w:w="15" w:type="dxa"/>
          <w:bottom w:w="15" w:type="dxa"/>
          <w:right w:w="15" w:type="dxa"/>
        </w:tblCellMar>
        <w:tblLook w:val="04A0" w:firstRow="1" w:lastRow="0" w:firstColumn="1" w:lastColumn="0" w:noHBand="0" w:noVBand="1"/>
      </w:tblPr>
      <w:tblGrid>
        <w:gridCol w:w="4813"/>
        <w:gridCol w:w="4826"/>
      </w:tblGrid>
      <w:tr w:rsidR="00703E1E" w:rsidRPr="0006041D" w14:paraId="5E84ADD5" w14:textId="77777777" w:rsidTr="0067103C">
        <w:tc>
          <w:tcPr>
            <w:tcW w:w="4927" w:type="dxa"/>
            <w:shd w:val="clear" w:color="auto" w:fill="auto"/>
            <w:tcMar>
              <w:top w:w="75" w:type="dxa"/>
              <w:left w:w="75" w:type="dxa"/>
              <w:bottom w:w="75" w:type="dxa"/>
              <w:right w:w="75" w:type="dxa"/>
            </w:tcMar>
            <w:hideMark/>
          </w:tcPr>
          <w:p w14:paraId="4F008C20" w14:textId="77777777" w:rsidR="00703E1E" w:rsidRPr="0006041D" w:rsidRDefault="00703E1E" w:rsidP="0067103C">
            <w:pPr>
              <w:rPr>
                <w:b/>
                <w:bCs/>
                <w:i/>
                <w:iCs/>
                <w:color w:val="000000"/>
                <w:sz w:val="22"/>
                <w:szCs w:val="22"/>
                <w:lang w:eastAsia="vi-VN"/>
              </w:rPr>
            </w:pPr>
            <w:r w:rsidRPr="0006041D">
              <w:rPr>
                <w:b/>
                <w:bCs/>
                <w:i/>
                <w:iCs/>
                <w:color w:val="000000"/>
                <w:sz w:val="22"/>
                <w:szCs w:val="22"/>
                <w:lang w:eastAsia="vi-VN"/>
              </w:rPr>
              <w:t>Nơi nhận:</w:t>
            </w:r>
          </w:p>
          <w:p w14:paraId="630C8E6A" w14:textId="77777777" w:rsidR="00703E1E" w:rsidRPr="0006041D" w:rsidRDefault="00703E1E" w:rsidP="0067103C">
            <w:pPr>
              <w:rPr>
                <w:bCs/>
                <w:iCs/>
                <w:color w:val="000000"/>
                <w:lang w:eastAsia="vi-VN"/>
              </w:rPr>
            </w:pPr>
            <w:r w:rsidRPr="0006041D">
              <w:rPr>
                <w:bCs/>
                <w:iCs/>
                <w:color w:val="000000"/>
                <w:lang w:eastAsia="vi-VN"/>
              </w:rPr>
              <w:t>- Phòng GDĐT Thuận An (b/c);</w:t>
            </w:r>
          </w:p>
          <w:p w14:paraId="73C07184" w14:textId="77777777" w:rsidR="00703E1E" w:rsidRPr="0006041D" w:rsidRDefault="00703E1E" w:rsidP="0067103C">
            <w:pPr>
              <w:rPr>
                <w:color w:val="000000"/>
                <w:lang w:eastAsia="vi-VN"/>
              </w:rPr>
            </w:pPr>
            <w:r w:rsidRPr="0006041D">
              <w:rPr>
                <w:color w:val="000000"/>
                <w:lang w:eastAsia="vi-VN"/>
              </w:rPr>
              <w:t>- BGH nhà trường;</w:t>
            </w:r>
          </w:p>
          <w:p w14:paraId="38CFBC35" w14:textId="77777777" w:rsidR="00703E1E" w:rsidRPr="0006041D" w:rsidRDefault="00703E1E" w:rsidP="0067103C">
            <w:pPr>
              <w:rPr>
                <w:color w:val="000000"/>
                <w:lang w:eastAsia="vi-VN"/>
              </w:rPr>
            </w:pPr>
            <w:r w:rsidRPr="0006041D">
              <w:rPr>
                <w:color w:val="000000"/>
                <w:lang w:eastAsia="vi-VN"/>
              </w:rPr>
              <w:t>- Tổ trưởng CM và VP;</w:t>
            </w:r>
          </w:p>
          <w:p w14:paraId="1473FC6C" w14:textId="77777777" w:rsidR="00703E1E" w:rsidRPr="0006041D" w:rsidRDefault="00703E1E" w:rsidP="0067103C">
            <w:pPr>
              <w:rPr>
                <w:color w:val="000000"/>
                <w:sz w:val="26"/>
                <w:szCs w:val="26"/>
                <w:lang w:eastAsia="vi-VN"/>
              </w:rPr>
            </w:pPr>
            <w:r w:rsidRPr="0006041D">
              <w:rPr>
                <w:color w:val="000000"/>
                <w:lang w:eastAsia="vi-VN"/>
              </w:rPr>
              <w:t xml:space="preserve">- Lưu </w:t>
            </w:r>
            <w:r w:rsidRPr="0006041D">
              <w:rPr>
                <w:color w:val="000000"/>
                <w:lang w:val="vi-VN" w:eastAsia="vi-VN"/>
              </w:rPr>
              <w:t>:</w:t>
            </w:r>
            <w:r w:rsidRPr="0006041D">
              <w:rPr>
                <w:color w:val="000000"/>
                <w:lang w:eastAsia="vi-VN"/>
              </w:rPr>
              <w:t>VT.</w:t>
            </w:r>
          </w:p>
        </w:tc>
        <w:tc>
          <w:tcPr>
            <w:tcW w:w="4927" w:type="dxa"/>
            <w:shd w:val="clear" w:color="auto" w:fill="auto"/>
            <w:tcMar>
              <w:top w:w="75" w:type="dxa"/>
              <w:left w:w="75" w:type="dxa"/>
              <w:bottom w:w="75" w:type="dxa"/>
              <w:right w:w="75" w:type="dxa"/>
            </w:tcMar>
            <w:hideMark/>
          </w:tcPr>
          <w:p w14:paraId="40A7736E" w14:textId="77777777" w:rsidR="00703E1E" w:rsidRPr="0006041D" w:rsidRDefault="00703E1E" w:rsidP="0067103C">
            <w:pPr>
              <w:jc w:val="center"/>
              <w:rPr>
                <w:color w:val="000000"/>
                <w:sz w:val="26"/>
                <w:szCs w:val="26"/>
                <w:lang w:eastAsia="vi-VN"/>
              </w:rPr>
            </w:pPr>
            <w:r w:rsidRPr="0006041D">
              <w:rPr>
                <w:b/>
                <w:bCs/>
                <w:color w:val="000000"/>
                <w:sz w:val="26"/>
                <w:szCs w:val="26"/>
                <w:lang w:eastAsia="vi-VN"/>
              </w:rPr>
              <w:t xml:space="preserve">          HIỆU TRƯỞNG</w:t>
            </w:r>
          </w:p>
          <w:p w14:paraId="730425A4" w14:textId="77777777" w:rsidR="00703E1E" w:rsidRPr="0006041D" w:rsidRDefault="00703E1E" w:rsidP="0067103C">
            <w:pPr>
              <w:jc w:val="center"/>
              <w:rPr>
                <w:color w:val="000000"/>
                <w:sz w:val="26"/>
                <w:szCs w:val="26"/>
                <w:lang w:eastAsia="vi-VN"/>
              </w:rPr>
            </w:pPr>
            <w:r w:rsidRPr="0006041D">
              <w:rPr>
                <w:color w:val="000000"/>
                <w:sz w:val="26"/>
                <w:szCs w:val="26"/>
                <w:lang w:eastAsia="vi-VN"/>
              </w:rPr>
              <w:t> </w:t>
            </w:r>
          </w:p>
          <w:p w14:paraId="0124E6E3" w14:textId="77777777" w:rsidR="00703E1E" w:rsidRPr="0006041D" w:rsidRDefault="00703E1E" w:rsidP="0067103C">
            <w:pPr>
              <w:jc w:val="center"/>
              <w:rPr>
                <w:color w:val="000000"/>
                <w:sz w:val="26"/>
                <w:szCs w:val="26"/>
                <w:lang w:eastAsia="vi-VN"/>
              </w:rPr>
            </w:pPr>
            <w:r w:rsidRPr="0006041D">
              <w:rPr>
                <w:color w:val="000000"/>
                <w:sz w:val="26"/>
                <w:szCs w:val="26"/>
                <w:lang w:eastAsia="vi-VN"/>
              </w:rPr>
              <w:t> </w:t>
            </w:r>
          </w:p>
          <w:p w14:paraId="7FBA51ED" w14:textId="77777777" w:rsidR="00703E1E" w:rsidRPr="0006041D" w:rsidRDefault="00703E1E" w:rsidP="0067103C">
            <w:pPr>
              <w:jc w:val="center"/>
              <w:rPr>
                <w:color w:val="000000"/>
                <w:sz w:val="26"/>
                <w:szCs w:val="26"/>
                <w:lang w:eastAsia="vi-VN"/>
              </w:rPr>
            </w:pPr>
            <w:r w:rsidRPr="0006041D">
              <w:rPr>
                <w:color w:val="000000"/>
                <w:sz w:val="26"/>
                <w:szCs w:val="26"/>
                <w:lang w:eastAsia="vi-VN"/>
              </w:rPr>
              <w:t> </w:t>
            </w:r>
          </w:p>
          <w:p w14:paraId="29E5EB89" w14:textId="77777777" w:rsidR="00703E1E" w:rsidRPr="0006041D" w:rsidRDefault="00703E1E" w:rsidP="0067103C">
            <w:pPr>
              <w:jc w:val="center"/>
              <w:rPr>
                <w:color w:val="000000"/>
                <w:sz w:val="26"/>
                <w:szCs w:val="26"/>
                <w:lang w:eastAsia="vi-VN"/>
              </w:rPr>
            </w:pPr>
            <w:r w:rsidRPr="0006041D">
              <w:rPr>
                <w:color w:val="000000"/>
                <w:sz w:val="26"/>
                <w:szCs w:val="26"/>
                <w:lang w:eastAsia="vi-VN"/>
              </w:rPr>
              <w:t> </w:t>
            </w:r>
          </w:p>
          <w:p w14:paraId="74899E23" w14:textId="77777777" w:rsidR="00703E1E" w:rsidRPr="0006041D" w:rsidRDefault="00703E1E" w:rsidP="0067103C">
            <w:pPr>
              <w:jc w:val="center"/>
              <w:rPr>
                <w:b/>
                <w:color w:val="000000"/>
                <w:sz w:val="26"/>
                <w:szCs w:val="26"/>
                <w:lang w:eastAsia="vi-VN"/>
              </w:rPr>
            </w:pPr>
            <w:r w:rsidRPr="0006041D">
              <w:rPr>
                <w:b/>
                <w:color w:val="000000"/>
                <w:sz w:val="26"/>
                <w:szCs w:val="26"/>
                <w:lang w:eastAsia="vi-VN"/>
              </w:rPr>
              <w:t xml:space="preserve">         </w:t>
            </w:r>
          </w:p>
        </w:tc>
      </w:tr>
    </w:tbl>
    <w:p w14:paraId="230DADCE" w14:textId="34400B50" w:rsidR="00703E1E" w:rsidRPr="0006041D" w:rsidRDefault="0032456D" w:rsidP="00703E1E">
      <w:pPr>
        <w:shd w:val="clear" w:color="auto" w:fill="FFFFFF"/>
        <w:ind w:firstLine="720"/>
        <w:jc w:val="both"/>
        <w:rPr>
          <w:b/>
          <w:color w:val="000000"/>
          <w:sz w:val="26"/>
          <w:szCs w:val="26"/>
        </w:rPr>
      </w:pPr>
      <w:r>
        <w:rPr>
          <w:b/>
          <w:color w:val="000000"/>
          <w:sz w:val="26"/>
          <w:szCs w:val="26"/>
        </w:rPr>
        <w:t xml:space="preserve">                                                                                   </w:t>
      </w:r>
      <w:r w:rsidR="003E723B">
        <w:rPr>
          <w:b/>
          <w:color w:val="000000"/>
          <w:sz w:val="26"/>
          <w:szCs w:val="26"/>
        </w:rPr>
        <w:t xml:space="preserve"> </w:t>
      </w:r>
      <w:r>
        <w:rPr>
          <w:b/>
          <w:color w:val="000000"/>
          <w:sz w:val="26"/>
          <w:szCs w:val="26"/>
        </w:rPr>
        <w:t xml:space="preserve">  </w:t>
      </w:r>
      <w:r w:rsidR="00320F45">
        <w:rPr>
          <w:b/>
          <w:color w:val="000000"/>
          <w:sz w:val="26"/>
          <w:szCs w:val="26"/>
        </w:rPr>
        <w:t xml:space="preserve">      </w:t>
      </w:r>
      <w:r>
        <w:rPr>
          <w:b/>
          <w:color w:val="000000"/>
          <w:sz w:val="26"/>
          <w:szCs w:val="26"/>
        </w:rPr>
        <w:t>Lê Thị Ngọc Bích</w:t>
      </w:r>
    </w:p>
    <w:p w14:paraId="02A2D84F" w14:textId="77777777" w:rsidR="00536DF1" w:rsidRDefault="00536DF1" w:rsidP="00536DF1">
      <w:pPr>
        <w:rPr>
          <w:b/>
          <w:color w:val="000000"/>
          <w:sz w:val="26"/>
          <w:szCs w:val="26"/>
        </w:rPr>
      </w:pPr>
    </w:p>
    <w:p w14:paraId="3EC9FF2B" w14:textId="76489E44" w:rsidR="00703E1E" w:rsidRPr="0006041D" w:rsidRDefault="00536DF1" w:rsidP="00536DF1">
      <w:pPr>
        <w:rPr>
          <w:b/>
          <w:color w:val="000000"/>
          <w:sz w:val="26"/>
          <w:szCs w:val="26"/>
        </w:rPr>
      </w:pPr>
      <w:r>
        <w:rPr>
          <w:b/>
          <w:color w:val="000000"/>
          <w:sz w:val="26"/>
          <w:szCs w:val="26"/>
        </w:rPr>
        <w:t xml:space="preserve">             K</w:t>
      </w:r>
      <w:r w:rsidR="00703E1E" w:rsidRPr="0006041D">
        <w:rPr>
          <w:b/>
          <w:color w:val="000000"/>
          <w:sz w:val="26"/>
          <w:szCs w:val="26"/>
        </w:rPr>
        <w:t>Ý DUYỆT CỦA LÃNH ĐẠO PHÒNG GDĐT THÀNH PHỐ THUẬN AN</w:t>
      </w:r>
    </w:p>
    <w:p w14:paraId="664EEB63" w14:textId="37FD7045" w:rsidR="009B28ED" w:rsidRPr="00655B88" w:rsidRDefault="00703E1E" w:rsidP="00FB55F2">
      <w:pPr>
        <w:spacing w:line="480" w:lineRule="auto"/>
        <w:rPr>
          <w:color w:val="000000"/>
          <w:sz w:val="28"/>
          <w:szCs w:val="28"/>
          <w:lang w:val="pt-BR"/>
        </w:rPr>
      </w:pPr>
      <w:r w:rsidRPr="0006041D">
        <w:rPr>
          <w:color w:val="000000"/>
          <w:sz w:val="26"/>
          <w:szCs w:val="26"/>
        </w:rPr>
        <w:t>…………………………………………………………………………………………………………………………………………………………………………………………………………………………………………………………………………………………………………………………………………………………………………………………………………</w:t>
      </w:r>
      <w:r w:rsidRPr="0006041D">
        <w:rPr>
          <w:color w:val="000000"/>
          <w:sz w:val="26"/>
          <w:szCs w:val="26"/>
        </w:rPr>
        <w:lastRenderedPageBreak/>
        <w:t>………………………………………………………………………</w:t>
      </w:r>
      <w:r w:rsidR="00536DF1">
        <w:rPr>
          <w:color w:val="000000"/>
          <w:sz w:val="26"/>
          <w:szCs w:val="26"/>
        </w:rPr>
        <w:t>………………………………………</w:t>
      </w:r>
    </w:p>
    <w:sectPr w:rsidR="009B28ED" w:rsidRPr="00655B88" w:rsidSect="00C6040F">
      <w:footerReference w:type="even" r:id="rId9"/>
      <w:footerReference w:type="default" r:id="rId10"/>
      <w:pgSz w:w="12240" w:h="15840"/>
      <w:pgMar w:top="851" w:right="1041" w:bottom="180" w:left="156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D689" w14:textId="77777777" w:rsidR="003A75AE" w:rsidRDefault="003A75AE">
      <w:r>
        <w:separator/>
      </w:r>
    </w:p>
  </w:endnote>
  <w:endnote w:type="continuationSeparator" w:id="0">
    <w:p w14:paraId="1EBC9454" w14:textId="77777777" w:rsidR="003A75AE" w:rsidRDefault="003A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A879" w14:textId="77777777" w:rsidR="00EB5F01" w:rsidRDefault="00EB5F01" w:rsidP="00C00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BFACE" w14:textId="77777777" w:rsidR="00EB5F01" w:rsidRDefault="00EB5F01" w:rsidP="00CA53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812A" w14:textId="77777777" w:rsidR="00EB5F01" w:rsidRPr="00FF51E7" w:rsidRDefault="00EB5F01" w:rsidP="00FF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D022" w14:textId="77777777" w:rsidR="003A75AE" w:rsidRDefault="003A75AE">
      <w:r>
        <w:separator/>
      </w:r>
    </w:p>
  </w:footnote>
  <w:footnote w:type="continuationSeparator" w:id="0">
    <w:p w14:paraId="3B89278A" w14:textId="77777777" w:rsidR="003A75AE" w:rsidRDefault="003A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F27AB"/>
    <w:multiLevelType w:val="multilevel"/>
    <w:tmpl w:val="FDAF27A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1"/>
    <w:multiLevelType w:val="multilevel"/>
    <w:tmpl w:val="02505DFF"/>
    <w:lvl w:ilvl="0">
      <w:start w:val="4"/>
      <w:numFmt w:val="decimal"/>
      <w:lvlText w:val="%1."/>
      <w:lvlJc w:val="left"/>
      <w:pPr>
        <w:ind w:left="675" w:hanging="675"/>
      </w:pPr>
      <w:rPr>
        <w:rFonts w:hint="default"/>
      </w:rPr>
    </w:lvl>
    <w:lvl w:ilvl="1">
      <w:start w:val="7"/>
      <w:numFmt w:val="decimal"/>
      <w:lvlText w:val="%1.%2."/>
      <w:lvlJc w:val="left"/>
      <w:pPr>
        <w:ind w:left="1168" w:hanging="720"/>
      </w:pPr>
      <w:rPr>
        <w:rFonts w:hint="default"/>
      </w:rPr>
    </w:lvl>
    <w:lvl w:ilvl="2">
      <w:start w:val="2"/>
      <w:numFmt w:val="decimal"/>
      <w:lvlText w:val="%1.%2.%3."/>
      <w:lvlJc w:val="left"/>
      <w:pPr>
        <w:ind w:left="1616" w:hanging="72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488" w:hanging="180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744" w:hanging="2160"/>
      </w:pPr>
      <w:rPr>
        <w:rFonts w:hint="default"/>
      </w:rPr>
    </w:lvl>
  </w:abstractNum>
  <w:abstractNum w:abstractNumId="2" w15:restartNumberingAfterBreak="0">
    <w:nsid w:val="00000002"/>
    <w:multiLevelType w:val="multilevel"/>
    <w:tmpl w:val="21821DCA"/>
    <w:lvl w:ilvl="0">
      <w:start w:val="1"/>
      <w:numFmt w:val="decimal"/>
      <w:lvlText w:val="%1."/>
      <w:lvlJc w:val="left"/>
      <w:pPr>
        <w:ind w:left="1177"/>
      </w:pPr>
      <w:rPr>
        <w:rFonts w:ascii="Times New Roman" w:eastAsia="Times New Roman" w:hAnsi="Times New Roman" w:cs="Times New Roman"/>
        <w:b/>
        <w:bCs/>
        <w:i w:val="0"/>
        <w:color w:val="000000"/>
        <w:sz w:val="28"/>
        <w:szCs w:val="28"/>
        <w:u w:val="none" w:color="000000"/>
        <w:shd w:val="clear" w:color="auto" w:fill="auto"/>
        <w:vertAlign w:val="baseline"/>
      </w:rPr>
    </w:lvl>
    <w:lvl w:ilvl="1">
      <w:start w:val="1"/>
      <w:numFmt w:val="decimal"/>
      <w:lvlText w:val="%1.%2."/>
      <w:lvlJc w:val="left"/>
      <w:pPr>
        <w:ind w:left="1389"/>
      </w:pPr>
      <w:rPr>
        <w:rFonts w:ascii="Times New Roman" w:eastAsia="Times New Roman" w:hAnsi="Times New Roman" w:cs="Times New Roman"/>
        <w:b w:val="0"/>
        <w:i/>
        <w:iCs/>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color w:val="000000"/>
        <w:sz w:val="28"/>
        <w:szCs w:val="28"/>
        <w:u w:val="none" w:color="000000"/>
        <w:shd w:val="clear" w:color="auto" w:fill="auto"/>
        <w:vertAlign w:val="baseline"/>
      </w:rPr>
    </w:lvl>
  </w:abstractNum>
  <w:abstractNum w:abstractNumId="3" w15:restartNumberingAfterBreak="0">
    <w:nsid w:val="00000003"/>
    <w:multiLevelType w:val="multilevel"/>
    <w:tmpl w:val="444A050E"/>
    <w:lvl w:ilvl="0">
      <w:start w:val="1"/>
      <w:numFmt w:val="decimal"/>
      <w:lvlText w:val="%1."/>
      <w:lvlJc w:val="left"/>
      <w:pPr>
        <w:ind w:left="897"/>
      </w:pPr>
      <w:rPr>
        <w:rFonts w:ascii="Times New Roman" w:eastAsia="Times New Roman" w:hAnsi="Times New Roman" w:cs="Times New Roman"/>
        <w:b/>
        <w:bCs/>
        <w:i w:val="0"/>
        <w:color w:val="000000"/>
        <w:sz w:val="28"/>
        <w:szCs w:val="28"/>
        <w:u w:val="none" w:color="000000"/>
        <w:shd w:val="clear" w:color="auto" w:fill="auto"/>
        <w:vertAlign w:val="baseline"/>
      </w:rPr>
    </w:lvl>
    <w:lvl w:ilvl="1">
      <w:start w:val="3"/>
      <w:numFmt w:val="decimal"/>
      <w:lvlText w:val="%1.%2."/>
      <w:lvlJc w:val="left"/>
      <w:pPr>
        <w:ind w:left="1617"/>
      </w:pPr>
      <w:rPr>
        <w:rFonts w:ascii="Times New Roman" w:eastAsia="Times New Roman" w:hAnsi="Times New Roman" w:cs="Times New Roman"/>
        <w:b w:val="0"/>
        <w:i/>
        <w:iCs/>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color w:val="000000"/>
        <w:sz w:val="28"/>
        <w:szCs w:val="28"/>
        <w:u w:val="none" w:color="000000"/>
        <w:shd w:val="clear" w:color="auto" w:fill="auto"/>
        <w:vertAlign w:val="baseline"/>
      </w:rPr>
    </w:lvl>
  </w:abstractNum>
  <w:abstractNum w:abstractNumId="4" w15:restartNumberingAfterBreak="0">
    <w:nsid w:val="00000004"/>
    <w:multiLevelType w:val="hybridMultilevel"/>
    <w:tmpl w:val="9FBC7068"/>
    <w:lvl w:ilvl="0" w:tplc="352EA8D6">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5" w15:restartNumberingAfterBreak="0">
    <w:nsid w:val="00000005"/>
    <w:multiLevelType w:val="multilevel"/>
    <w:tmpl w:val="72A317DE"/>
    <w:lvl w:ilvl="0">
      <w:start w:val="1"/>
      <w:numFmt w:val="decimal"/>
      <w:lvlText w:val="%1."/>
      <w:lvlJc w:val="left"/>
      <w:pPr>
        <w:ind w:left="1177"/>
      </w:pPr>
      <w:rPr>
        <w:rFonts w:ascii="Times New Roman" w:eastAsia="Times New Roman" w:hAnsi="Times New Roman" w:cs="Times New Roman"/>
        <w:b/>
        <w:bCs/>
        <w:i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bCs/>
        <w:i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bCs/>
        <w:i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bCs/>
        <w:i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bCs/>
        <w:i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bCs/>
        <w:i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bCs/>
        <w:i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bCs/>
        <w:i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bCs/>
        <w:i w:val="0"/>
        <w:color w:val="000000"/>
        <w:sz w:val="28"/>
        <w:szCs w:val="28"/>
        <w:u w:val="none" w:color="000000"/>
        <w:shd w:val="clear" w:color="auto" w:fill="auto"/>
        <w:vertAlign w:val="baseline"/>
      </w:rPr>
    </w:lvl>
  </w:abstractNum>
  <w:abstractNum w:abstractNumId="6" w15:restartNumberingAfterBreak="0">
    <w:nsid w:val="009A4992"/>
    <w:multiLevelType w:val="hybridMultilevel"/>
    <w:tmpl w:val="9DA8E36E"/>
    <w:lvl w:ilvl="0" w:tplc="002623D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03AD2E20"/>
    <w:multiLevelType w:val="multilevel"/>
    <w:tmpl w:val="F6F6F5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10" w15:restartNumberingAfterBreak="0">
    <w:nsid w:val="19D10CDA"/>
    <w:multiLevelType w:val="multilevel"/>
    <w:tmpl w:val="CCAC9220"/>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11" w15:restartNumberingAfterBreak="0">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12" w15:restartNumberingAfterBreak="0">
    <w:nsid w:val="220C4E22"/>
    <w:multiLevelType w:val="multilevel"/>
    <w:tmpl w:val="C1F6AF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2FC6956"/>
    <w:multiLevelType w:val="multilevel"/>
    <w:tmpl w:val="6C6E1E96"/>
    <w:lvl w:ilvl="0">
      <w:start w:val="6"/>
      <w:numFmt w:val="decimal"/>
      <w:lvlText w:val="%1"/>
      <w:lvlJc w:val="left"/>
      <w:pPr>
        <w:ind w:left="1424" w:hanging="586"/>
      </w:pPr>
      <w:rPr>
        <w:rFonts w:hint="default"/>
        <w:lang w:eastAsia="en-US" w:bidi="ar-SA"/>
      </w:rPr>
    </w:lvl>
    <w:lvl w:ilvl="1">
      <w:start w:val="1"/>
      <w:numFmt w:val="decimal"/>
      <w:lvlText w:val="%1.%2"/>
      <w:lvlJc w:val="left"/>
      <w:pPr>
        <w:ind w:left="1424" w:hanging="586"/>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14" w15:restartNumberingAfterBreak="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15" w15:restartNumberingAfterBreak="0">
    <w:nsid w:val="2F8242EC"/>
    <w:multiLevelType w:val="multilevel"/>
    <w:tmpl w:val="431E5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F8C4FBC"/>
    <w:multiLevelType w:val="hybridMultilevel"/>
    <w:tmpl w:val="5532CF30"/>
    <w:lvl w:ilvl="0" w:tplc="B8ECCD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18" w15:restartNumberingAfterBreak="0">
    <w:nsid w:val="31E44738"/>
    <w:multiLevelType w:val="multilevel"/>
    <w:tmpl w:val="F6F6F5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057340"/>
    <w:multiLevelType w:val="hybridMultilevel"/>
    <w:tmpl w:val="C5C494B0"/>
    <w:lvl w:ilvl="0" w:tplc="1CB24FFC">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88D485F"/>
    <w:multiLevelType w:val="hybridMultilevel"/>
    <w:tmpl w:val="5C467D50"/>
    <w:lvl w:ilvl="0" w:tplc="6772E36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22" w15:restartNumberingAfterBreak="0">
    <w:nsid w:val="42865A83"/>
    <w:multiLevelType w:val="multilevel"/>
    <w:tmpl w:val="243A4AC0"/>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5" w15:restartNumberingAfterBreak="0">
    <w:nsid w:val="47815A09"/>
    <w:multiLevelType w:val="multilevel"/>
    <w:tmpl w:val="938CD27E"/>
    <w:lvl w:ilvl="0">
      <w:start w:val="2"/>
      <w:numFmt w:val="decimal"/>
      <w:lvlText w:val="%1."/>
      <w:lvlJc w:val="left"/>
      <w:pPr>
        <w:ind w:left="585" w:hanging="58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7" w15:restartNumberingAfterBreak="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8" w15:restartNumberingAfterBreak="0">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5131B"/>
    <w:multiLevelType w:val="hybridMultilevel"/>
    <w:tmpl w:val="C4E62612"/>
    <w:lvl w:ilvl="0" w:tplc="8534B2F4">
      <w:start w:val="3"/>
      <w:numFmt w:val="bullet"/>
      <w:lvlText w:val="-"/>
      <w:lvlJc w:val="left"/>
      <w:pPr>
        <w:ind w:left="313" w:hanging="360"/>
      </w:pPr>
      <w:rPr>
        <w:rFonts w:ascii="Times New Roman" w:eastAsia="Times New Roman" w:hAnsi="Times New Roman" w:cs="Times New Roman" w:hint="default"/>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31" w15:restartNumberingAfterBreak="0">
    <w:nsid w:val="54F6B7DA"/>
    <w:multiLevelType w:val="multilevel"/>
    <w:tmpl w:val="54F6B7D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32" w15:restartNumberingAfterBreak="0">
    <w:nsid w:val="55166DFB"/>
    <w:multiLevelType w:val="multilevel"/>
    <w:tmpl w:val="F6F6F5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AF24793"/>
    <w:multiLevelType w:val="multilevel"/>
    <w:tmpl w:val="A59E167E"/>
    <w:lvl w:ilvl="0">
      <w:start w:val="6"/>
      <w:numFmt w:val="decimal"/>
      <w:lvlText w:val="%1"/>
      <w:lvlJc w:val="left"/>
      <w:pPr>
        <w:ind w:left="1484" w:hanging="646"/>
      </w:pPr>
      <w:rPr>
        <w:rFonts w:hint="default"/>
        <w:lang w:eastAsia="en-US" w:bidi="ar-SA"/>
      </w:rPr>
    </w:lvl>
    <w:lvl w:ilvl="1">
      <w:start w:val="1"/>
      <w:numFmt w:val="decimal"/>
      <w:lvlText w:val="%1.%2"/>
      <w:lvlJc w:val="left"/>
      <w:pPr>
        <w:ind w:left="1484" w:hanging="646"/>
      </w:pPr>
      <w:rPr>
        <w:rFonts w:hint="default"/>
        <w:lang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34" w15:restartNumberingAfterBreak="0">
    <w:nsid w:val="60765C4E"/>
    <w:multiLevelType w:val="hybridMultilevel"/>
    <w:tmpl w:val="67F478AC"/>
    <w:lvl w:ilvl="0" w:tplc="74D6B4CC">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2F648F3"/>
    <w:multiLevelType w:val="multilevel"/>
    <w:tmpl w:val="83A013F2"/>
    <w:lvl w:ilvl="0">
      <w:start w:val="6"/>
      <w:numFmt w:val="decimal"/>
      <w:lvlText w:val="%1"/>
      <w:lvlJc w:val="left"/>
      <w:pPr>
        <w:ind w:left="1287" w:hanging="450"/>
      </w:pPr>
      <w:rPr>
        <w:rFonts w:hint="default"/>
        <w:lang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36" w15:restartNumberingAfterBreak="0">
    <w:nsid w:val="632A7B7E"/>
    <w:multiLevelType w:val="hybridMultilevel"/>
    <w:tmpl w:val="CDCED49C"/>
    <w:lvl w:ilvl="0" w:tplc="67406D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0954E1"/>
    <w:multiLevelType w:val="multilevel"/>
    <w:tmpl w:val="431E5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9" w15:restartNumberingAfterBreak="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41" w15:restartNumberingAfterBreak="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42" w15:restartNumberingAfterBreak="0">
    <w:nsid w:val="6BEA3D04"/>
    <w:multiLevelType w:val="multilevel"/>
    <w:tmpl w:val="2766DD9A"/>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9242B5"/>
    <w:multiLevelType w:val="multilevel"/>
    <w:tmpl w:val="360A89D2"/>
    <w:lvl w:ilvl="0">
      <w:start w:val="2"/>
      <w:numFmt w:val="decimal"/>
      <w:lvlText w:val="%1."/>
      <w:lvlJc w:val="left"/>
      <w:pPr>
        <w:ind w:left="429" w:hanging="429"/>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4" w15:restartNumberingAfterBreak="0">
    <w:nsid w:val="6EF4660D"/>
    <w:multiLevelType w:val="multilevel"/>
    <w:tmpl w:val="A77E21D4"/>
    <w:lvl w:ilvl="0">
      <w:start w:val="5"/>
      <w:numFmt w:val="decimal"/>
      <w:lvlText w:val="%1"/>
      <w:lvlJc w:val="left"/>
      <w:pPr>
        <w:ind w:left="1677" w:hanging="496"/>
      </w:pPr>
      <w:rPr>
        <w:rFonts w:hint="default"/>
        <w:lang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45" w15:restartNumberingAfterBreak="0">
    <w:nsid w:val="70385689"/>
    <w:multiLevelType w:val="multilevel"/>
    <w:tmpl w:val="1E3A1E48"/>
    <w:lvl w:ilvl="0">
      <w:start w:val="2"/>
      <w:numFmt w:val="decimal"/>
      <w:lvlText w:val="%1"/>
      <w:lvlJc w:val="left"/>
      <w:pPr>
        <w:ind w:left="375" w:hanging="375"/>
      </w:pPr>
      <w:rPr>
        <w:rFonts w:hint="default"/>
      </w:rPr>
    </w:lvl>
    <w:lvl w:ilvl="1">
      <w:start w:val="1"/>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6" w15:restartNumberingAfterBreak="0">
    <w:nsid w:val="7BC87890"/>
    <w:multiLevelType w:val="multilevel"/>
    <w:tmpl w:val="3D9C15C6"/>
    <w:lvl w:ilvl="0">
      <w:start w:val="3"/>
      <w:numFmt w:val="decimal"/>
      <w:lvlText w:val="%1"/>
      <w:lvlJc w:val="left"/>
      <w:pPr>
        <w:ind w:left="717" w:hanging="421"/>
      </w:pPr>
      <w:rPr>
        <w:rFonts w:hint="default"/>
        <w:lang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27"/>
  </w:num>
  <w:num w:numId="2">
    <w:abstractNumId w:val="23"/>
  </w:num>
  <w:num w:numId="3">
    <w:abstractNumId w:val="0"/>
  </w:num>
  <w:num w:numId="4">
    <w:abstractNumId w:val="26"/>
  </w:num>
  <w:num w:numId="5">
    <w:abstractNumId w:val="31"/>
  </w:num>
  <w:num w:numId="6">
    <w:abstractNumId w:val="16"/>
  </w:num>
  <w:num w:numId="7">
    <w:abstractNumId w:val="33"/>
  </w:num>
  <w:num w:numId="8">
    <w:abstractNumId w:val="21"/>
  </w:num>
  <w:num w:numId="9">
    <w:abstractNumId w:val="13"/>
  </w:num>
  <w:num w:numId="10">
    <w:abstractNumId w:val="11"/>
  </w:num>
  <w:num w:numId="11">
    <w:abstractNumId w:val="35"/>
  </w:num>
  <w:num w:numId="12">
    <w:abstractNumId w:val="44"/>
  </w:num>
  <w:num w:numId="13">
    <w:abstractNumId w:val="41"/>
  </w:num>
  <w:num w:numId="14">
    <w:abstractNumId w:val="46"/>
  </w:num>
  <w:num w:numId="15">
    <w:abstractNumId w:val="17"/>
  </w:num>
  <w:num w:numId="16">
    <w:abstractNumId w:val="40"/>
  </w:num>
  <w:num w:numId="17">
    <w:abstractNumId w:val="9"/>
  </w:num>
  <w:num w:numId="18">
    <w:abstractNumId w:val="10"/>
  </w:num>
  <w:num w:numId="19">
    <w:abstractNumId w:val="39"/>
  </w:num>
  <w:num w:numId="20">
    <w:abstractNumId w:val="38"/>
  </w:num>
  <w:num w:numId="21">
    <w:abstractNumId w:val="29"/>
  </w:num>
  <w:num w:numId="22">
    <w:abstractNumId w:val="14"/>
  </w:num>
  <w:num w:numId="23">
    <w:abstractNumId w:val="8"/>
  </w:num>
  <w:num w:numId="24">
    <w:abstractNumId w:val="24"/>
  </w:num>
  <w:num w:numId="25">
    <w:abstractNumId w:val="28"/>
  </w:num>
  <w:num w:numId="26">
    <w:abstractNumId w:val="32"/>
  </w:num>
  <w:num w:numId="27">
    <w:abstractNumId w:val="18"/>
  </w:num>
  <w:num w:numId="28">
    <w:abstractNumId w:val="7"/>
  </w:num>
  <w:num w:numId="29">
    <w:abstractNumId w:val="6"/>
  </w:num>
  <w:num w:numId="30">
    <w:abstractNumId w:val="34"/>
  </w:num>
  <w:num w:numId="31">
    <w:abstractNumId w:val="45"/>
  </w:num>
  <w:num w:numId="32">
    <w:abstractNumId w:val="30"/>
  </w:num>
  <w:num w:numId="33">
    <w:abstractNumId w:val="43"/>
  </w:num>
  <w:num w:numId="34">
    <w:abstractNumId w:val="15"/>
  </w:num>
  <w:num w:numId="35">
    <w:abstractNumId w:val="22"/>
  </w:num>
  <w:num w:numId="36">
    <w:abstractNumId w:val="37"/>
  </w:num>
  <w:num w:numId="37">
    <w:abstractNumId w:val="12"/>
  </w:num>
  <w:num w:numId="38">
    <w:abstractNumId w:val="25"/>
  </w:num>
  <w:num w:numId="39">
    <w:abstractNumId w:val="42"/>
  </w:num>
  <w:num w:numId="40">
    <w:abstractNumId w:val="20"/>
  </w:num>
  <w:num w:numId="41">
    <w:abstractNumId w:val="4"/>
  </w:num>
  <w:num w:numId="42">
    <w:abstractNumId w:val="2"/>
  </w:num>
  <w:num w:numId="43">
    <w:abstractNumId w:val="3"/>
  </w:num>
  <w:num w:numId="44">
    <w:abstractNumId w:val="1"/>
  </w:num>
  <w:num w:numId="45">
    <w:abstractNumId w:val="5"/>
  </w:num>
  <w:num w:numId="46">
    <w:abstractNumId w:val="1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E"/>
    <w:rsid w:val="000010EF"/>
    <w:rsid w:val="000018F0"/>
    <w:rsid w:val="00002DA0"/>
    <w:rsid w:val="000059C8"/>
    <w:rsid w:val="00007AAF"/>
    <w:rsid w:val="00007D2A"/>
    <w:rsid w:val="0001040D"/>
    <w:rsid w:val="00011FC8"/>
    <w:rsid w:val="00015D3B"/>
    <w:rsid w:val="00026168"/>
    <w:rsid w:val="00035520"/>
    <w:rsid w:val="000364EB"/>
    <w:rsid w:val="00041632"/>
    <w:rsid w:val="00050C90"/>
    <w:rsid w:val="00054170"/>
    <w:rsid w:val="00054A7C"/>
    <w:rsid w:val="0006041D"/>
    <w:rsid w:val="00065BEC"/>
    <w:rsid w:val="00065F58"/>
    <w:rsid w:val="000669D9"/>
    <w:rsid w:val="00067BED"/>
    <w:rsid w:val="00071921"/>
    <w:rsid w:val="0007423F"/>
    <w:rsid w:val="00076F04"/>
    <w:rsid w:val="000770FB"/>
    <w:rsid w:val="000779D3"/>
    <w:rsid w:val="000800DC"/>
    <w:rsid w:val="00080579"/>
    <w:rsid w:val="00081381"/>
    <w:rsid w:val="00083DC2"/>
    <w:rsid w:val="00087BB5"/>
    <w:rsid w:val="000A0A88"/>
    <w:rsid w:val="000A1127"/>
    <w:rsid w:val="000A406C"/>
    <w:rsid w:val="000A5E06"/>
    <w:rsid w:val="000B2C61"/>
    <w:rsid w:val="000B3B72"/>
    <w:rsid w:val="000B43DA"/>
    <w:rsid w:val="000B5A15"/>
    <w:rsid w:val="000C18F1"/>
    <w:rsid w:val="000C5ED9"/>
    <w:rsid w:val="000C7F21"/>
    <w:rsid w:val="000D1FCF"/>
    <w:rsid w:val="000D266F"/>
    <w:rsid w:val="000D3683"/>
    <w:rsid w:val="000D7651"/>
    <w:rsid w:val="000E287B"/>
    <w:rsid w:val="000E3352"/>
    <w:rsid w:val="000E7FEB"/>
    <w:rsid w:val="000F008D"/>
    <w:rsid w:val="000F0ED6"/>
    <w:rsid w:val="000F4E8E"/>
    <w:rsid w:val="001057A7"/>
    <w:rsid w:val="001113AF"/>
    <w:rsid w:val="0011165A"/>
    <w:rsid w:val="00112A29"/>
    <w:rsid w:val="00113CD9"/>
    <w:rsid w:val="00122EB7"/>
    <w:rsid w:val="00122FFF"/>
    <w:rsid w:val="00123730"/>
    <w:rsid w:val="0012567D"/>
    <w:rsid w:val="0012586C"/>
    <w:rsid w:val="00127D44"/>
    <w:rsid w:val="001304B1"/>
    <w:rsid w:val="0013264C"/>
    <w:rsid w:val="00136233"/>
    <w:rsid w:val="00143705"/>
    <w:rsid w:val="0014390B"/>
    <w:rsid w:val="00144D14"/>
    <w:rsid w:val="0014538F"/>
    <w:rsid w:val="001508DF"/>
    <w:rsid w:val="001508F0"/>
    <w:rsid w:val="00152556"/>
    <w:rsid w:val="00161AA9"/>
    <w:rsid w:val="00164392"/>
    <w:rsid w:val="0016471C"/>
    <w:rsid w:val="001668FF"/>
    <w:rsid w:val="001678AA"/>
    <w:rsid w:val="00171868"/>
    <w:rsid w:val="00174CFD"/>
    <w:rsid w:val="00174DAA"/>
    <w:rsid w:val="00176B2D"/>
    <w:rsid w:val="00176D2A"/>
    <w:rsid w:val="00183EA0"/>
    <w:rsid w:val="00185799"/>
    <w:rsid w:val="00186C92"/>
    <w:rsid w:val="0018785D"/>
    <w:rsid w:val="0019030E"/>
    <w:rsid w:val="00193792"/>
    <w:rsid w:val="00194C43"/>
    <w:rsid w:val="00196191"/>
    <w:rsid w:val="00197C50"/>
    <w:rsid w:val="001A1D94"/>
    <w:rsid w:val="001A460B"/>
    <w:rsid w:val="001B081C"/>
    <w:rsid w:val="001B0F39"/>
    <w:rsid w:val="001B1F1F"/>
    <w:rsid w:val="001B35E4"/>
    <w:rsid w:val="001B5337"/>
    <w:rsid w:val="001C1F46"/>
    <w:rsid w:val="001C24A0"/>
    <w:rsid w:val="001C3466"/>
    <w:rsid w:val="001C3946"/>
    <w:rsid w:val="001D615E"/>
    <w:rsid w:val="001D6248"/>
    <w:rsid w:val="001D689A"/>
    <w:rsid w:val="001D7F5C"/>
    <w:rsid w:val="001E0A4D"/>
    <w:rsid w:val="001E2343"/>
    <w:rsid w:val="001E27A0"/>
    <w:rsid w:val="001E6A45"/>
    <w:rsid w:val="001F27A1"/>
    <w:rsid w:val="001F2FB4"/>
    <w:rsid w:val="001F416A"/>
    <w:rsid w:val="00204015"/>
    <w:rsid w:val="002045C9"/>
    <w:rsid w:val="00210E93"/>
    <w:rsid w:val="00213F5B"/>
    <w:rsid w:val="00214584"/>
    <w:rsid w:val="00216D14"/>
    <w:rsid w:val="00220D0B"/>
    <w:rsid w:val="0022306B"/>
    <w:rsid w:val="00230FB0"/>
    <w:rsid w:val="00231136"/>
    <w:rsid w:val="00232A1F"/>
    <w:rsid w:val="00232D97"/>
    <w:rsid w:val="00232DBE"/>
    <w:rsid w:val="00233C0C"/>
    <w:rsid w:val="00234188"/>
    <w:rsid w:val="00235D37"/>
    <w:rsid w:val="00236ADD"/>
    <w:rsid w:val="002421D3"/>
    <w:rsid w:val="00243A10"/>
    <w:rsid w:val="00245720"/>
    <w:rsid w:val="00246E18"/>
    <w:rsid w:val="00251AC2"/>
    <w:rsid w:val="0025319E"/>
    <w:rsid w:val="00254D0B"/>
    <w:rsid w:val="00254D9F"/>
    <w:rsid w:val="002554DF"/>
    <w:rsid w:val="00256D8D"/>
    <w:rsid w:val="00256F77"/>
    <w:rsid w:val="00261D4E"/>
    <w:rsid w:val="00262CDE"/>
    <w:rsid w:val="00270D22"/>
    <w:rsid w:val="00272298"/>
    <w:rsid w:val="0027662D"/>
    <w:rsid w:val="00277DC9"/>
    <w:rsid w:val="0028376A"/>
    <w:rsid w:val="00285960"/>
    <w:rsid w:val="00286DE0"/>
    <w:rsid w:val="00287A43"/>
    <w:rsid w:val="002905E7"/>
    <w:rsid w:val="00292EA9"/>
    <w:rsid w:val="002A172A"/>
    <w:rsid w:val="002A3414"/>
    <w:rsid w:val="002A35F0"/>
    <w:rsid w:val="002A68D2"/>
    <w:rsid w:val="002B0C3A"/>
    <w:rsid w:val="002B2A98"/>
    <w:rsid w:val="002B5666"/>
    <w:rsid w:val="002B73D0"/>
    <w:rsid w:val="002C06AC"/>
    <w:rsid w:val="002C0F29"/>
    <w:rsid w:val="002C53CF"/>
    <w:rsid w:val="002C6971"/>
    <w:rsid w:val="002D3A4F"/>
    <w:rsid w:val="002D4EBA"/>
    <w:rsid w:val="002D5DF0"/>
    <w:rsid w:val="002D6CEF"/>
    <w:rsid w:val="002D72A6"/>
    <w:rsid w:val="002E1549"/>
    <w:rsid w:val="002E1B2A"/>
    <w:rsid w:val="002E269F"/>
    <w:rsid w:val="002E481F"/>
    <w:rsid w:val="002E6566"/>
    <w:rsid w:val="002F18F6"/>
    <w:rsid w:val="002F2CAA"/>
    <w:rsid w:val="002F6DAF"/>
    <w:rsid w:val="002F770E"/>
    <w:rsid w:val="00300724"/>
    <w:rsid w:val="00302555"/>
    <w:rsid w:val="00311981"/>
    <w:rsid w:val="0031242B"/>
    <w:rsid w:val="003146B7"/>
    <w:rsid w:val="00315500"/>
    <w:rsid w:val="003178E2"/>
    <w:rsid w:val="00320F45"/>
    <w:rsid w:val="00321197"/>
    <w:rsid w:val="00321FAD"/>
    <w:rsid w:val="00323341"/>
    <w:rsid w:val="00323CED"/>
    <w:rsid w:val="0032456D"/>
    <w:rsid w:val="00331D79"/>
    <w:rsid w:val="00334BBC"/>
    <w:rsid w:val="00335067"/>
    <w:rsid w:val="0033548A"/>
    <w:rsid w:val="00335811"/>
    <w:rsid w:val="003360BC"/>
    <w:rsid w:val="003450EB"/>
    <w:rsid w:val="0034687E"/>
    <w:rsid w:val="00350833"/>
    <w:rsid w:val="00351966"/>
    <w:rsid w:val="0035291A"/>
    <w:rsid w:val="00353F30"/>
    <w:rsid w:val="00353F83"/>
    <w:rsid w:val="00354E6C"/>
    <w:rsid w:val="00360914"/>
    <w:rsid w:val="00362D08"/>
    <w:rsid w:val="00363787"/>
    <w:rsid w:val="00364C0F"/>
    <w:rsid w:val="003655AB"/>
    <w:rsid w:val="003661D0"/>
    <w:rsid w:val="0036766C"/>
    <w:rsid w:val="00371084"/>
    <w:rsid w:val="00373050"/>
    <w:rsid w:val="00375405"/>
    <w:rsid w:val="00376513"/>
    <w:rsid w:val="003809D9"/>
    <w:rsid w:val="00380FB7"/>
    <w:rsid w:val="003814FD"/>
    <w:rsid w:val="00381D14"/>
    <w:rsid w:val="00382D1D"/>
    <w:rsid w:val="00384300"/>
    <w:rsid w:val="0038489D"/>
    <w:rsid w:val="00384B74"/>
    <w:rsid w:val="003900AC"/>
    <w:rsid w:val="00394C29"/>
    <w:rsid w:val="0039648D"/>
    <w:rsid w:val="00396B41"/>
    <w:rsid w:val="003A1644"/>
    <w:rsid w:val="003A263A"/>
    <w:rsid w:val="003A4AA2"/>
    <w:rsid w:val="003A6FCB"/>
    <w:rsid w:val="003A75AE"/>
    <w:rsid w:val="003B22F1"/>
    <w:rsid w:val="003B31E9"/>
    <w:rsid w:val="003B72C0"/>
    <w:rsid w:val="003C14EF"/>
    <w:rsid w:val="003C2E78"/>
    <w:rsid w:val="003C735C"/>
    <w:rsid w:val="003C7910"/>
    <w:rsid w:val="003D187E"/>
    <w:rsid w:val="003E4835"/>
    <w:rsid w:val="003E5CE2"/>
    <w:rsid w:val="003E723B"/>
    <w:rsid w:val="003F057E"/>
    <w:rsid w:val="003F1633"/>
    <w:rsid w:val="003F1CE9"/>
    <w:rsid w:val="003F5379"/>
    <w:rsid w:val="003F5B2E"/>
    <w:rsid w:val="0040108D"/>
    <w:rsid w:val="004010FC"/>
    <w:rsid w:val="004020E3"/>
    <w:rsid w:val="004044D8"/>
    <w:rsid w:val="00411798"/>
    <w:rsid w:val="00413669"/>
    <w:rsid w:val="00415812"/>
    <w:rsid w:val="004160DE"/>
    <w:rsid w:val="004170CF"/>
    <w:rsid w:val="00425D0A"/>
    <w:rsid w:val="00433B62"/>
    <w:rsid w:val="0043460C"/>
    <w:rsid w:val="00441A23"/>
    <w:rsid w:val="00443976"/>
    <w:rsid w:val="00444D85"/>
    <w:rsid w:val="00447F66"/>
    <w:rsid w:val="00454E1F"/>
    <w:rsid w:val="00462ACF"/>
    <w:rsid w:val="00463718"/>
    <w:rsid w:val="00471636"/>
    <w:rsid w:val="004737F4"/>
    <w:rsid w:val="00474133"/>
    <w:rsid w:val="004754B0"/>
    <w:rsid w:val="004765C9"/>
    <w:rsid w:val="0047752A"/>
    <w:rsid w:val="00480BF8"/>
    <w:rsid w:val="0048131D"/>
    <w:rsid w:val="00482AD1"/>
    <w:rsid w:val="00482FEA"/>
    <w:rsid w:val="004834DF"/>
    <w:rsid w:val="00484BBE"/>
    <w:rsid w:val="0049163D"/>
    <w:rsid w:val="0049288A"/>
    <w:rsid w:val="004962E8"/>
    <w:rsid w:val="004B0B04"/>
    <w:rsid w:val="004B19BD"/>
    <w:rsid w:val="004B611C"/>
    <w:rsid w:val="004B6641"/>
    <w:rsid w:val="004C448E"/>
    <w:rsid w:val="004C593B"/>
    <w:rsid w:val="004C6273"/>
    <w:rsid w:val="004D77E1"/>
    <w:rsid w:val="004E291E"/>
    <w:rsid w:val="004E6277"/>
    <w:rsid w:val="004F0B5F"/>
    <w:rsid w:val="004F1DE3"/>
    <w:rsid w:val="004F3D84"/>
    <w:rsid w:val="004F4BA5"/>
    <w:rsid w:val="004F7DEB"/>
    <w:rsid w:val="005069D1"/>
    <w:rsid w:val="00507135"/>
    <w:rsid w:val="00507757"/>
    <w:rsid w:val="0051126D"/>
    <w:rsid w:val="00513A47"/>
    <w:rsid w:val="00517225"/>
    <w:rsid w:val="005224CF"/>
    <w:rsid w:val="00523341"/>
    <w:rsid w:val="00524263"/>
    <w:rsid w:val="00525EF0"/>
    <w:rsid w:val="00531053"/>
    <w:rsid w:val="005329AE"/>
    <w:rsid w:val="00533918"/>
    <w:rsid w:val="00536DF1"/>
    <w:rsid w:val="005476C7"/>
    <w:rsid w:val="00552D7E"/>
    <w:rsid w:val="00555846"/>
    <w:rsid w:val="00555D35"/>
    <w:rsid w:val="00557260"/>
    <w:rsid w:val="00563962"/>
    <w:rsid w:val="005666A3"/>
    <w:rsid w:val="00566B30"/>
    <w:rsid w:val="00567DFE"/>
    <w:rsid w:val="00573EE5"/>
    <w:rsid w:val="005746A5"/>
    <w:rsid w:val="005760C9"/>
    <w:rsid w:val="00577D20"/>
    <w:rsid w:val="00582367"/>
    <w:rsid w:val="0058252C"/>
    <w:rsid w:val="00582BD4"/>
    <w:rsid w:val="00585A81"/>
    <w:rsid w:val="005868F1"/>
    <w:rsid w:val="00586E95"/>
    <w:rsid w:val="00593C06"/>
    <w:rsid w:val="00594BDD"/>
    <w:rsid w:val="005959F0"/>
    <w:rsid w:val="00596FD4"/>
    <w:rsid w:val="00597CD2"/>
    <w:rsid w:val="005A023A"/>
    <w:rsid w:val="005A0EAF"/>
    <w:rsid w:val="005A368B"/>
    <w:rsid w:val="005A4562"/>
    <w:rsid w:val="005A652A"/>
    <w:rsid w:val="005B1BB7"/>
    <w:rsid w:val="005B1FA7"/>
    <w:rsid w:val="005B555F"/>
    <w:rsid w:val="005C2216"/>
    <w:rsid w:val="005C5ED5"/>
    <w:rsid w:val="005C7F83"/>
    <w:rsid w:val="005D0BAE"/>
    <w:rsid w:val="005D1F8A"/>
    <w:rsid w:val="005D3A8F"/>
    <w:rsid w:val="005D7C50"/>
    <w:rsid w:val="005E2B01"/>
    <w:rsid w:val="005E3203"/>
    <w:rsid w:val="005E56B5"/>
    <w:rsid w:val="005E61FF"/>
    <w:rsid w:val="005E7B15"/>
    <w:rsid w:val="005F1D82"/>
    <w:rsid w:val="005F55B3"/>
    <w:rsid w:val="0060706D"/>
    <w:rsid w:val="006104AF"/>
    <w:rsid w:val="006106E6"/>
    <w:rsid w:val="00612DF9"/>
    <w:rsid w:val="00613D57"/>
    <w:rsid w:val="00614C7E"/>
    <w:rsid w:val="00620844"/>
    <w:rsid w:val="00622E2F"/>
    <w:rsid w:val="00624565"/>
    <w:rsid w:val="00624742"/>
    <w:rsid w:val="00627D90"/>
    <w:rsid w:val="00632EAA"/>
    <w:rsid w:val="00633AEF"/>
    <w:rsid w:val="00634E60"/>
    <w:rsid w:val="0064213E"/>
    <w:rsid w:val="00642B1D"/>
    <w:rsid w:val="006469F0"/>
    <w:rsid w:val="00653616"/>
    <w:rsid w:val="00654522"/>
    <w:rsid w:val="0065483C"/>
    <w:rsid w:val="00655B88"/>
    <w:rsid w:val="006633F9"/>
    <w:rsid w:val="00663F09"/>
    <w:rsid w:val="00665618"/>
    <w:rsid w:val="006679FF"/>
    <w:rsid w:val="0067103C"/>
    <w:rsid w:val="00672E9C"/>
    <w:rsid w:val="0067307A"/>
    <w:rsid w:val="006745F8"/>
    <w:rsid w:val="006757A8"/>
    <w:rsid w:val="006759D2"/>
    <w:rsid w:val="00677E03"/>
    <w:rsid w:val="006811AD"/>
    <w:rsid w:val="00681CF4"/>
    <w:rsid w:val="006851E2"/>
    <w:rsid w:val="006865A6"/>
    <w:rsid w:val="00687B71"/>
    <w:rsid w:val="00693252"/>
    <w:rsid w:val="0069582F"/>
    <w:rsid w:val="006975F4"/>
    <w:rsid w:val="006A240E"/>
    <w:rsid w:val="006A4740"/>
    <w:rsid w:val="006A4F66"/>
    <w:rsid w:val="006A70E4"/>
    <w:rsid w:val="006B098B"/>
    <w:rsid w:val="006B2BCD"/>
    <w:rsid w:val="006C1E3B"/>
    <w:rsid w:val="006C30F0"/>
    <w:rsid w:val="006C4B26"/>
    <w:rsid w:val="006C59CE"/>
    <w:rsid w:val="006C5ECE"/>
    <w:rsid w:val="006D306B"/>
    <w:rsid w:val="006D48B7"/>
    <w:rsid w:val="006D528C"/>
    <w:rsid w:val="006D56BA"/>
    <w:rsid w:val="006D65B8"/>
    <w:rsid w:val="006E0304"/>
    <w:rsid w:val="006E5357"/>
    <w:rsid w:val="006E5AC9"/>
    <w:rsid w:val="006E66FE"/>
    <w:rsid w:val="006F2D88"/>
    <w:rsid w:val="006F5419"/>
    <w:rsid w:val="006F616B"/>
    <w:rsid w:val="006F6B03"/>
    <w:rsid w:val="00703E1E"/>
    <w:rsid w:val="00704E90"/>
    <w:rsid w:val="00711883"/>
    <w:rsid w:val="0072042C"/>
    <w:rsid w:val="007252D1"/>
    <w:rsid w:val="007261E9"/>
    <w:rsid w:val="0072741E"/>
    <w:rsid w:val="00727B2C"/>
    <w:rsid w:val="0073058B"/>
    <w:rsid w:val="00737543"/>
    <w:rsid w:val="00747E89"/>
    <w:rsid w:val="00750024"/>
    <w:rsid w:val="007534D8"/>
    <w:rsid w:val="007536FD"/>
    <w:rsid w:val="00756DB8"/>
    <w:rsid w:val="0075729B"/>
    <w:rsid w:val="00761813"/>
    <w:rsid w:val="00763C21"/>
    <w:rsid w:val="00770442"/>
    <w:rsid w:val="00772CD8"/>
    <w:rsid w:val="00773675"/>
    <w:rsid w:val="00774251"/>
    <w:rsid w:val="00783808"/>
    <w:rsid w:val="00787047"/>
    <w:rsid w:val="00794633"/>
    <w:rsid w:val="00795623"/>
    <w:rsid w:val="00796304"/>
    <w:rsid w:val="00796742"/>
    <w:rsid w:val="007A1911"/>
    <w:rsid w:val="007A4F26"/>
    <w:rsid w:val="007A50AE"/>
    <w:rsid w:val="007A6382"/>
    <w:rsid w:val="007A6548"/>
    <w:rsid w:val="007A7129"/>
    <w:rsid w:val="007B05D5"/>
    <w:rsid w:val="007C6148"/>
    <w:rsid w:val="007D025D"/>
    <w:rsid w:val="007D2A38"/>
    <w:rsid w:val="007D2B57"/>
    <w:rsid w:val="007D2C48"/>
    <w:rsid w:val="007E01A8"/>
    <w:rsid w:val="007E1FE1"/>
    <w:rsid w:val="007E2F42"/>
    <w:rsid w:val="007E7272"/>
    <w:rsid w:val="007F074A"/>
    <w:rsid w:val="007F2D60"/>
    <w:rsid w:val="007F4A0F"/>
    <w:rsid w:val="007F5F34"/>
    <w:rsid w:val="00802249"/>
    <w:rsid w:val="00802605"/>
    <w:rsid w:val="008026D9"/>
    <w:rsid w:val="00802FE6"/>
    <w:rsid w:val="00803559"/>
    <w:rsid w:val="00804DF2"/>
    <w:rsid w:val="00805E14"/>
    <w:rsid w:val="00807234"/>
    <w:rsid w:val="0080744C"/>
    <w:rsid w:val="008139B9"/>
    <w:rsid w:val="00813A96"/>
    <w:rsid w:val="00816A0D"/>
    <w:rsid w:val="00822F79"/>
    <w:rsid w:val="008234D7"/>
    <w:rsid w:val="00824AA5"/>
    <w:rsid w:val="00825FE4"/>
    <w:rsid w:val="00831157"/>
    <w:rsid w:val="0083335A"/>
    <w:rsid w:val="00834D5B"/>
    <w:rsid w:val="00836026"/>
    <w:rsid w:val="008374ED"/>
    <w:rsid w:val="00837A2C"/>
    <w:rsid w:val="00840FFD"/>
    <w:rsid w:val="00843EED"/>
    <w:rsid w:val="00844C45"/>
    <w:rsid w:val="00844FC1"/>
    <w:rsid w:val="00850724"/>
    <w:rsid w:val="00851710"/>
    <w:rsid w:val="00851997"/>
    <w:rsid w:val="008521F8"/>
    <w:rsid w:val="00852755"/>
    <w:rsid w:val="0085306E"/>
    <w:rsid w:val="00853158"/>
    <w:rsid w:val="00854A67"/>
    <w:rsid w:val="00857B25"/>
    <w:rsid w:val="0086010F"/>
    <w:rsid w:val="00861974"/>
    <w:rsid w:val="00862413"/>
    <w:rsid w:val="00865A29"/>
    <w:rsid w:val="00871116"/>
    <w:rsid w:val="00873627"/>
    <w:rsid w:val="0087450D"/>
    <w:rsid w:val="0088084D"/>
    <w:rsid w:val="00880EB6"/>
    <w:rsid w:val="00881D6E"/>
    <w:rsid w:val="00882DCC"/>
    <w:rsid w:val="008873CB"/>
    <w:rsid w:val="00890EB4"/>
    <w:rsid w:val="00895116"/>
    <w:rsid w:val="00897C06"/>
    <w:rsid w:val="008A1272"/>
    <w:rsid w:val="008A7FDA"/>
    <w:rsid w:val="008B1210"/>
    <w:rsid w:val="008B4247"/>
    <w:rsid w:val="008B4C0B"/>
    <w:rsid w:val="008B4FCC"/>
    <w:rsid w:val="008C0457"/>
    <w:rsid w:val="008C0B18"/>
    <w:rsid w:val="008C2D5E"/>
    <w:rsid w:val="008C3748"/>
    <w:rsid w:val="008C67C2"/>
    <w:rsid w:val="008C6A3D"/>
    <w:rsid w:val="008D7D1F"/>
    <w:rsid w:val="008E0289"/>
    <w:rsid w:val="008E1AAB"/>
    <w:rsid w:val="008E2660"/>
    <w:rsid w:val="008E6F4C"/>
    <w:rsid w:val="008E79E9"/>
    <w:rsid w:val="008F0088"/>
    <w:rsid w:val="008F04F1"/>
    <w:rsid w:val="008F22F0"/>
    <w:rsid w:val="008F2C54"/>
    <w:rsid w:val="008F4D9A"/>
    <w:rsid w:val="008F53CB"/>
    <w:rsid w:val="008F5FEA"/>
    <w:rsid w:val="009001FC"/>
    <w:rsid w:val="00901F8A"/>
    <w:rsid w:val="00904094"/>
    <w:rsid w:val="0090488F"/>
    <w:rsid w:val="00904F19"/>
    <w:rsid w:val="00910860"/>
    <w:rsid w:val="009142E3"/>
    <w:rsid w:val="00915264"/>
    <w:rsid w:val="00917449"/>
    <w:rsid w:val="009224A7"/>
    <w:rsid w:val="009251DC"/>
    <w:rsid w:val="00930427"/>
    <w:rsid w:val="00930468"/>
    <w:rsid w:val="00930D65"/>
    <w:rsid w:val="00942131"/>
    <w:rsid w:val="00944C68"/>
    <w:rsid w:val="00950047"/>
    <w:rsid w:val="00952B9D"/>
    <w:rsid w:val="00953650"/>
    <w:rsid w:val="009558D0"/>
    <w:rsid w:val="00956137"/>
    <w:rsid w:val="00956F30"/>
    <w:rsid w:val="0095772A"/>
    <w:rsid w:val="00961CA2"/>
    <w:rsid w:val="00964721"/>
    <w:rsid w:val="00964A44"/>
    <w:rsid w:val="009656C4"/>
    <w:rsid w:val="00975CBB"/>
    <w:rsid w:val="00976202"/>
    <w:rsid w:val="00977DA0"/>
    <w:rsid w:val="00977F81"/>
    <w:rsid w:val="00980D7D"/>
    <w:rsid w:val="00981D4A"/>
    <w:rsid w:val="0098437C"/>
    <w:rsid w:val="00984908"/>
    <w:rsid w:val="00984994"/>
    <w:rsid w:val="00985832"/>
    <w:rsid w:val="0098737B"/>
    <w:rsid w:val="00993FB5"/>
    <w:rsid w:val="009948AE"/>
    <w:rsid w:val="009A3BC4"/>
    <w:rsid w:val="009A3C12"/>
    <w:rsid w:val="009A3C9D"/>
    <w:rsid w:val="009A78C6"/>
    <w:rsid w:val="009A7E31"/>
    <w:rsid w:val="009A7FF9"/>
    <w:rsid w:val="009B07E6"/>
    <w:rsid w:val="009B0FCD"/>
    <w:rsid w:val="009B1462"/>
    <w:rsid w:val="009B28ED"/>
    <w:rsid w:val="009B62B8"/>
    <w:rsid w:val="009B6386"/>
    <w:rsid w:val="009D1361"/>
    <w:rsid w:val="009D33E8"/>
    <w:rsid w:val="009D5C21"/>
    <w:rsid w:val="009D6063"/>
    <w:rsid w:val="009D6482"/>
    <w:rsid w:val="009D7120"/>
    <w:rsid w:val="009E1471"/>
    <w:rsid w:val="009E1955"/>
    <w:rsid w:val="009E3C7D"/>
    <w:rsid w:val="009E6A79"/>
    <w:rsid w:val="009F51DB"/>
    <w:rsid w:val="009F6369"/>
    <w:rsid w:val="00A00440"/>
    <w:rsid w:val="00A00564"/>
    <w:rsid w:val="00A00711"/>
    <w:rsid w:val="00A029AA"/>
    <w:rsid w:val="00A03111"/>
    <w:rsid w:val="00A06D17"/>
    <w:rsid w:val="00A07B3B"/>
    <w:rsid w:val="00A117AC"/>
    <w:rsid w:val="00A12EF1"/>
    <w:rsid w:val="00A13E22"/>
    <w:rsid w:val="00A1767B"/>
    <w:rsid w:val="00A25FBA"/>
    <w:rsid w:val="00A26789"/>
    <w:rsid w:val="00A308DE"/>
    <w:rsid w:val="00A333A9"/>
    <w:rsid w:val="00A33E6D"/>
    <w:rsid w:val="00A3437F"/>
    <w:rsid w:val="00A3606D"/>
    <w:rsid w:val="00A5264F"/>
    <w:rsid w:val="00A52F38"/>
    <w:rsid w:val="00A536AD"/>
    <w:rsid w:val="00A5782B"/>
    <w:rsid w:val="00A6228D"/>
    <w:rsid w:val="00A642C5"/>
    <w:rsid w:val="00A643E8"/>
    <w:rsid w:val="00A6554D"/>
    <w:rsid w:val="00A65BC7"/>
    <w:rsid w:val="00A667A4"/>
    <w:rsid w:val="00A728D1"/>
    <w:rsid w:val="00A746F9"/>
    <w:rsid w:val="00A75621"/>
    <w:rsid w:val="00A8182E"/>
    <w:rsid w:val="00A847A9"/>
    <w:rsid w:val="00A862D4"/>
    <w:rsid w:val="00A87E70"/>
    <w:rsid w:val="00A94D9F"/>
    <w:rsid w:val="00A954DF"/>
    <w:rsid w:val="00A977EE"/>
    <w:rsid w:val="00AA2164"/>
    <w:rsid w:val="00AA56B7"/>
    <w:rsid w:val="00AA6AC9"/>
    <w:rsid w:val="00AA7018"/>
    <w:rsid w:val="00AB1EB0"/>
    <w:rsid w:val="00AB22F1"/>
    <w:rsid w:val="00AB27B1"/>
    <w:rsid w:val="00AB4722"/>
    <w:rsid w:val="00AB5618"/>
    <w:rsid w:val="00AB5D0D"/>
    <w:rsid w:val="00AC007B"/>
    <w:rsid w:val="00AC17E7"/>
    <w:rsid w:val="00AC187B"/>
    <w:rsid w:val="00AC2150"/>
    <w:rsid w:val="00AC3764"/>
    <w:rsid w:val="00AD0508"/>
    <w:rsid w:val="00AD1950"/>
    <w:rsid w:val="00AD2A9E"/>
    <w:rsid w:val="00AD663F"/>
    <w:rsid w:val="00AD6F2B"/>
    <w:rsid w:val="00AD7311"/>
    <w:rsid w:val="00AE48FA"/>
    <w:rsid w:val="00AE4C28"/>
    <w:rsid w:val="00AE5A9A"/>
    <w:rsid w:val="00AE7B4F"/>
    <w:rsid w:val="00AF02B0"/>
    <w:rsid w:val="00AF03C5"/>
    <w:rsid w:val="00AF3894"/>
    <w:rsid w:val="00B023AB"/>
    <w:rsid w:val="00B02B1A"/>
    <w:rsid w:val="00B03F2C"/>
    <w:rsid w:val="00B04A21"/>
    <w:rsid w:val="00B05577"/>
    <w:rsid w:val="00B07C30"/>
    <w:rsid w:val="00B10573"/>
    <w:rsid w:val="00B1208E"/>
    <w:rsid w:val="00B162B0"/>
    <w:rsid w:val="00B17422"/>
    <w:rsid w:val="00B17DD0"/>
    <w:rsid w:val="00B26C33"/>
    <w:rsid w:val="00B322D9"/>
    <w:rsid w:val="00B323D6"/>
    <w:rsid w:val="00B32702"/>
    <w:rsid w:val="00B3449D"/>
    <w:rsid w:val="00B441E5"/>
    <w:rsid w:val="00B45B8B"/>
    <w:rsid w:val="00B47429"/>
    <w:rsid w:val="00B47466"/>
    <w:rsid w:val="00B51775"/>
    <w:rsid w:val="00B51DFB"/>
    <w:rsid w:val="00B55687"/>
    <w:rsid w:val="00B615B2"/>
    <w:rsid w:val="00B677FA"/>
    <w:rsid w:val="00B72AA4"/>
    <w:rsid w:val="00B740E6"/>
    <w:rsid w:val="00B75E30"/>
    <w:rsid w:val="00B856F3"/>
    <w:rsid w:val="00B93B7F"/>
    <w:rsid w:val="00B94152"/>
    <w:rsid w:val="00BA0638"/>
    <w:rsid w:val="00BA0649"/>
    <w:rsid w:val="00BA5EB7"/>
    <w:rsid w:val="00BB1E8F"/>
    <w:rsid w:val="00BB295F"/>
    <w:rsid w:val="00BB477F"/>
    <w:rsid w:val="00BB5F54"/>
    <w:rsid w:val="00BB7C9F"/>
    <w:rsid w:val="00BC2D3C"/>
    <w:rsid w:val="00BC704E"/>
    <w:rsid w:val="00BC753F"/>
    <w:rsid w:val="00BC774B"/>
    <w:rsid w:val="00BD1297"/>
    <w:rsid w:val="00BD4D9E"/>
    <w:rsid w:val="00BD53D9"/>
    <w:rsid w:val="00BE11B0"/>
    <w:rsid w:val="00BE6157"/>
    <w:rsid w:val="00BE762A"/>
    <w:rsid w:val="00BF00B4"/>
    <w:rsid w:val="00BF1357"/>
    <w:rsid w:val="00BF1F86"/>
    <w:rsid w:val="00BF24D6"/>
    <w:rsid w:val="00BF3599"/>
    <w:rsid w:val="00BF714E"/>
    <w:rsid w:val="00BF7F7E"/>
    <w:rsid w:val="00C004F4"/>
    <w:rsid w:val="00C0091D"/>
    <w:rsid w:val="00C00BD1"/>
    <w:rsid w:val="00C03896"/>
    <w:rsid w:val="00C03A44"/>
    <w:rsid w:val="00C1237A"/>
    <w:rsid w:val="00C1387F"/>
    <w:rsid w:val="00C139F5"/>
    <w:rsid w:val="00C23519"/>
    <w:rsid w:val="00C25B25"/>
    <w:rsid w:val="00C27EBA"/>
    <w:rsid w:val="00C308DF"/>
    <w:rsid w:val="00C3553F"/>
    <w:rsid w:val="00C368EA"/>
    <w:rsid w:val="00C36DEB"/>
    <w:rsid w:val="00C43F02"/>
    <w:rsid w:val="00C43F6A"/>
    <w:rsid w:val="00C445A0"/>
    <w:rsid w:val="00C460F2"/>
    <w:rsid w:val="00C522D1"/>
    <w:rsid w:val="00C57E86"/>
    <w:rsid w:val="00C6040F"/>
    <w:rsid w:val="00C61046"/>
    <w:rsid w:val="00C62303"/>
    <w:rsid w:val="00C6440D"/>
    <w:rsid w:val="00C6688C"/>
    <w:rsid w:val="00C66C99"/>
    <w:rsid w:val="00C671A2"/>
    <w:rsid w:val="00C7066E"/>
    <w:rsid w:val="00C71F84"/>
    <w:rsid w:val="00C72836"/>
    <w:rsid w:val="00C742BA"/>
    <w:rsid w:val="00C7649E"/>
    <w:rsid w:val="00C8218E"/>
    <w:rsid w:val="00C82388"/>
    <w:rsid w:val="00C84C26"/>
    <w:rsid w:val="00C85D22"/>
    <w:rsid w:val="00C86E35"/>
    <w:rsid w:val="00C906EC"/>
    <w:rsid w:val="00C951C2"/>
    <w:rsid w:val="00CA179C"/>
    <w:rsid w:val="00CA1FFC"/>
    <w:rsid w:val="00CA22CC"/>
    <w:rsid w:val="00CA537A"/>
    <w:rsid w:val="00CB124B"/>
    <w:rsid w:val="00CB6353"/>
    <w:rsid w:val="00CC2795"/>
    <w:rsid w:val="00CC3085"/>
    <w:rsid w:val="00CC3F4D"/>
    <w:rsid w:val="00CC4735"/>
    <w:rsid w:val="00CC7B58"/>
    <w:rsid w:val="00CD5F49"/>
    <w:rsid w:val="00CD6D93"/>
    <w:rsid w:val="00CE168A"/>
    <w:rsid w:val="00CE1C18"/>
    <w:rsid w:val="00CE2EEE"/>
    <w:rsid w:val="00CF0502"/>
    <w:rsid w:val="00CF2059"/>
    <w:rsid w:val="00D04C3C"/>
    <w:rsid w:val="00D05D95"/>
    <w:rsid w:val="00D102EE"/>
    <w:rsid w:val="00D14685"/>
    <w:rsid w:val="00D16AD7"/>
    <w:rsid w:val="00D174AE"/>
    <w:rsid w:val="00D204E4"/>
    <w:rsid w:val="00D21FB6"/>
    <w:rsid w:val="00D246BF"/>
    <w:rsid w:val="00D34D2B"/>
    <w:rsid w:val="00D4043E"/>
    <w:rsid w:val="00D40ECA"/>
    <w:rsid w:val="00D42BDE"/>
    <w:rsid w:val="00D448E8"/>
    <w:rsid w:val="00D46FC5"/>
    <w:rsid w:val="00D51407"/>
    <w:rsid w:val="00D51917"/>
    <w:rsid w:val="00D52B32"/>
    <w:rsid w:val="00D55A28"/>
    <w:rsid w:val="00D560F1"/>
    <w:rsid w:val="00D57F70"/>
    <w:rsid w:val="00D63109"/>
    <w:rsid w:val="00D64738"/>
    <w:rsid w:val="00D67A2D"/>
    <w:rsid w:val="00D7010C"/>
    <w:rsid w:val="00D71D6D"/>
    <w:rsid w:val="00D73C6A"/>
    <w:rsid w:val="00D762C8"/>
    <w:rsid w:val="00D765ED"/>
    <w:rsid w:val="00D839D4"/>
    <w:rsid w:val="00D86196"/>
    <w:rsid w:val="00D87EA6"/>
    <w:rsid w:val="00D90AD4"/>
    <w:rsid w:val="00D92240"/>
    <w:rsid w:val="00D93217"/>
    <w:rsid w:val="00D953A7"/>
    <w:rsid w:val="00D97E0E"/>
    <w:rsid w:val="00D97E3D"/>
    <w:rsid w:val="00D97FBA"/>
    <w:rsid w:val="00DA0AEA"/>
    <w:rsid w:val="00DA1DEF"/>
    <w:rsid w:val="00DA27DB"/>
    <w:rsid w:val="00DA389C"/>
    <w:rsid w:val="00DA4CD0"/>
    <w:rsid w:val="00DA5380"/>
    <w:rsid w:val="00DA5B24"/>
    <w:rsid w:val="00DB279B"/>
    <w:rsid w:val="00DB38C8"/>
    <w:rsid w:val="00DC0440"/>
    <w:rsid w:val="00DC0E33"/>
    <w:rsid w:val="00DC2DD0"/>
    <w:rsid w:val="00DC30DD"/>
    <w:rsid w:val="00DC4179"/>
    <w:rsid w:val="00DC4D46"/>
    <w:rsid w:val="00DC5E7C"/>
    <w:rsid w:val="00DC5FB0"/>
    <w:rsid w:val="00DC6BB9"/>
    <w:rsid w:val="00DC7366"/>
    <w:rsid w:val="00DD2350"/>
    <w:rsid w:val="00DD2F35"/>
    <w:rsid w:val="00DD48BA"/>
    <w:rsid w:val="00DD65F4"/>
    <w:rsid w:val="00DD7944"/>
    <w:rsid w:val="00DE2DA2"/>
    <w:rsid w:val="00DE6F2C"/>
    <w:rsid w:val="00DE7D70"/>
    <w:rsid w:val="00DF15E4"/>
    <w:rsid w:val="00DF3DE5"/>
    <w:rsid w:val="00DF411A"/>
    <w:rsid w:val="00DF5282"/>
    <w:rsid w:val="00E02EE7"/>
    <w:rsid w:val="00E03130"/>
    <w:rsid w:val="00E04711"/>
    <w:rsid w:val="00E063EE"/>
    <w:rsid w:val="00E064AA"/>
    <w:rsid w:val="00E067DF"/>
    <w:rsid w:val="00E06A49"/>
    <w:rsid w:val="00E06D53"/>
    <w:rsid w:val="00E06F23"/>
    <w:rsid w:val="00E10768"/>
    <w:rsid w:val="00E109DE"/>
    <w:rsid w:val="00E12F62"/>
    <w:rsid w:val="00E177EA"/>
    <w:rsid w:val="00E229A7"/>
    <w:rsid w:val="00E234EE"/>
    <w:rsid w:val="00E25EA7"/>
    <w:rsid w:val="00E26655"/>
    <w:rsid w:val="00E3291F"/>
    <w:rsid w:val="00E336AB"/>
    <w:rsid w:val="00E348F5"/>
    <w:rsid w:val="00E34D01"/>
    <w:rsid w:val="00E37CDF"/>
    <w:rsid w:val="00E408B2"/>
    <w:rsid w:val="00E41CF7"/>
    <w:rsid w:val="00E41D48"/>
    <w:rsid w:val="00E4721D"/>
    <w:rsid w:val="00E50216"/>
    <w:rsid w:val="00E50AE5"/>
    <w:rsid w:val="00E51D96"/>
    <w:rsid w:val="00E53B96"/>
    <w:rsid w:val="00E5695B"/>
    <w:rsid w:val="00E62C99"/>
    <w:rsid w:val="00E641F1"/>
    <w:rsid w:val="00E70333"/>
    <w:rsid w:val="00E703CE"/>
    <w:rsid w:val="00E75A17"/>
    <w:rsid w:val="00E82602"/>
    <w:rsid w:val="00E82EFF"/>
    <w:rsid w:val="00E830E6"/>
    <w:rsid w:val="00E87FBD"/>
    <w:rsid w:val="00E918F5"/>
    <w:rsid w:val="00E91ABC"/>
    <w:rsid w:val="00E9337A"/>
    <w:rsid w:val="00E9390D"/>
    <w:rsid w:val="00EA267A"/>
    <w:rsid w:val="00EA4EB0"/>
    <w:rsid w:val="00EA53F1"/>
    <w:rsid w:val="00EA6528"/>
    <w:rsid w:val="00EA69D7"/>
    <w:rsid w:val="00EB0B0E"/>
    <w:rsid w:val="00EB1156"/>
    <w:rsid w:val="00EB23AD"/>
    <w:rsid w:val="00EB5F01"/>
    <w:rsid w:val="00EB6612"/>
    <w:rsid w:val="00EB6D65"/>
    <w:rsid w:val="00EB7713"/>
    <w:rsid w:val="00EB7AF4"/>
    <w:rsid w:val="00EC118E"/>
    <w:rsid w:val="00EC1B43"/>
    <w:rsid w:val="00EC3B9E"/>
    <w:rsid w:val="00EC4C8B"/>
    <w:rsid w:val="00EC7C3A"/>
    <w:rsid w:val="00ED3393"/>
    <w:rsid w:val="00ED6535"/>
    <w:rsid w:val="00ED6FBF"/>
    <w:rsid w:val="00EE0C2E"/>
    <w:rsid w:val="00EE1137"/>
    <w:rsid w:val="00EE2930"/>
    <w:rsid w:val="00EE2A02"/>
    <w:rsid w:val="00EE3366"/>
    <w:rsid w:val="00EE5CD7"/>
    <w:rsid w:val="00EE724F"/>
    <w:rsid w:val="00EE7F4E"/>
    <w:rsid w:val="00EF465E"/>
    <w:rsid w:val="00F01A85"/>
    <w:rsid w:val="00F01FF7"/>
    <w:rsid w:val="00F022AC"/>
    <w:rsid w:val="00F07426"/>
    <w:rsid w:val="00F13067"/>
    <w:rsid w:val="00F14AE6"/>
    <w:rsid w:val="00F23BF8"/>
    <w:rsid w:val="00F24D64"/>
    <w:rsid w:val="00F26C68"/>
    <w:rsid w:val="00F31C5B"/>
    <w:rsid w:val="00F3320B"/>
    <w:rsid w:val="00F3602F"/>
    <w:rsid w:val="00F41D83"/>
    <w:rsid w:val="00F41FFB"/>
    <w:rsid w:val="00F43C66"/>
    <w:rsid w:val="00F4459C"/>
    <w:rsid w:val="00F45015"/>
    <w:rsid w:val="00F45D41"/>
    <w:rsid w:val="00F46851"/>
    <w:rsid w:val="00F47393"/>
    <w:rsid w:val="00F513F2"/>
    <w:rsid w:val="00F514D3"/>
    <w:rsid w:val="00F55821"/>
    <w:rsid w:val="00F62EBD"/>
    <w:rsid w:val="00F63FE0"/>
    <w:rsid w:val="00F65C5D"/>
    <w:rsid w:val="00F7506B"/>
    <w:rsid w:val="00F750ED"/>
    <w:rsid w:val="00F76835"/>
    <w:rsid w:val="00F81AE7"/>
    <w:rsid w:val="00F81B20"/>
    <w:rsid w:val="00F81EB9"/>
    <w:rsid w:val="00F82520"/>
    <w:rsid w:val="00F87FA5"/>
    <w:rsid w:val="00F905C0"/>
    <w:rsid w:val="00F925D0"/>
    <w:rsid w:val="00F93F7A"/>
    <w:rsid w:val="00F951A9"/>
    <w:rsid w:val="00FA45D4"/>
    <w:rsid w:val="00FA56A4"/>
    <w:rsid w:val="00FA6C96"/>
    <w:rsid w:val="00FA7465"/>
    <w:rsid w:val="00FA7BDB"/>
    <w:rsid w:val="00FB3DDD"/>
    <w:rsid w:val="00FB5210"/>
    <w:rsid w:val="00FB545F"/>
    <w:rsid w:val="00FB55F2"/>
    <w:rsid w:val="00FC037C"/>
    <w:rsid w:val="00FC2761"/>
    <w:rsid w:val="00FD24AB"/>
    <w:rsid w:val="00FD709B"/>
    <w:rsid w:val="00FD7D65"/>
    <w:rsid w:val="00FE108E"/>
    <w:rsid w:val="00FE28FA"/>
    <w:rsid w:val="00FE3BFD"/>
    <w:rsid w:val="00FE7DC7"/>
    <w:rsid w:val="00FF4815"/>
    <w:rsid w:val="00FF4E84"/>
    <w:rsid w:val="00FF51E7"/>
    <w:rsid w:val="00FF6F12"/>
    <w:rsid w:val="00FF7D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714A2"/>
  <w15:docId w15:val="{7C0CB176-C627-4677-99A8-DD46E6A8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6E"/>
    <w:rPr>
      <w:sz w:val="24"/>
      <w:szCs w:val="24"/>
      <w:lang w:val="en-US" w:eastAsia="en-US"/>
    </w:rPr>
  </w:style>
  <w:style w:type="paragraph" w:styleId="Heading1">
    <w:name w:val="heading 1"/>
    <w:basedOn w:val="Normal"/>
    <w:link w:val="Heading1Char"/>
    <w:uiPriority w:val="1"/>
    <w:qFormat/>
    <w:rsid w:val="00F62EBD"/>
    <w:pPr>
      <w:widowControl w:val="0"/>
      <w:autoSpaceDE w:val="0"/>
      <w:autoSpaceDN w:val="0"/>
      <w:spacing w:before="1"/>
      <w:ind w:left="1328"/>
      <w:outlineLvl w:val="0"/>
    </w:pPr>
    <w:rPr>
      <w:sz w:val="54"/>
      <w:szCs w:val="54"/>
    </w:rPr>
  </w:style>
  <w:style w:type="paragraph" w:styleId="Heading2">
    <w:name w:val="heading 2"/>
    <w:basedOn w:val="Normal"/>
    <w:link w:val="Heading2Char"/>
    <w:qFormat/>
    <w:rsid w:val="00F62EBD"/>
    <w:pPr>
      <w:widowControl w:val="0"/>
      <w:autoSpaceDE w:val="0"/>
      <w:autoSpaceDN w:val="0"/>
      <w:spacing w:before="80"/>
      <w:ind w:left="447"/>
      <w:outlineLvl w:val="1"/>
    </w:pPr>
    <w:rPr>
      <w:b/>
      <w:bCs/>
      <w:sz w:val="28"/>
      <w:szCs w:val="28"/>
    </w:rPr>
  </w:style>
  <w:style w:type="paragraph" w:styleId="Heading3">
    <w:name w:val="heading 3"/>
    <w:basedOn w:val="Normal"/>
    <w:link w:val="Heading3Char"/>
    <w:uiPriority w:val="1"/>
    <w:qFormat/>
    <w:rsid w:val="00F62EBD"/>
    <w:pPr>
      <w:widowControl w:val="0"/>
      <w:autoSpaceDE w:val="0"/>
      <w:autoSpaceDN w:val="0"/>
      <w:ind w:left="943"/>
      <w:jc w:val="both"/>
      <w:outlineLvl w:val="2"/>
    </w:pPr>
    <w:rPr>
      <w:b/>
      <w:bCs/>
      <w:sz w:val="25"/>
      <w:szCs w:val="25"/>
    </w:rPr>
  </w:style>
  <w:style w:type="paragraph" w:styleId="Heading4">
    <w:name w:val="heading 4"/>
    <w:basedOn w:val="Normal"/>
    <w:link w:val="Heading4Char"/>
    <w:uiPriority w:val="1"/>
    <w:qFormat/>
    <w:rsid w:val="00F62EBD"/>
    <w:pPr>
      <w:widowControl w:val="0"/>
      <w:autoSpaceDE w:val="0"/>
      <w:autoSpaceDN w:val="0"/>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51C2"/>
    <w:pPr>
      <w:spacing w:before="100" w:beforeAutospacing="1" w:after="100" w:afterAutospacing="1"/>
    </w:pPr>
  </w:style>
  <w:style w:type="paragraph" w:styleId="BodyText">
    <w:name w:val="Body Text"/>
    <w:basedOn w:val="Normal"/>
    <w:link w:val="BodyTextChar"/>
    <w:qFormat/>
    <w:rsid w:val="00FB545F"/>
    <w:rPr>
      <w:sz w:val="28"/>
      <w:szCs w:val="28"/>
    </w:rPr>
  </w:style>
  <w:style w:type="character" w:customStyle="1" w:styleId="c3">
    <w:name w:val="c3"/>
    <w:basedOn w:val="DefaultParagraphFont"/>
    <w:rsid w:val="00FB545F"/>
  </w:style>
  <w:style w:type="paragraph" w:styleId="PlainText">
    <w:name w:val="Plain Text"/>
    <w:basedOn w:val="Normal"/>
    <w:link w:val="PlainTextChar"/>
    <w:rsid w:val="00197C50"/>
    <w:rPr>
      <w:rFonts w:ascii="Courier New" w:eastAsia="Batang" w:hAnsi="Courier New" w:cs="Courier New"/>
      <w:sz w:val="20"/>
      <w:szCs w:val="20"/>
      <w:lang w:eastAsia="ko-KR"/>
    </w:rPr>
  </w:style>
  <w:style w:type="character" w:customStyle="1" w:styleId="PlainTextChar">
    <w:name w:val="Plain Text Char"/>
    <w:link w:val="PlainText"/>
    <w:rsid w:val="00197C50"/>
    <w:rPr>
      <w:rFonts w:ascii="Courier New" w:eastAsia="Batang" w:hAnsi="Courier New" w:cs="Courier New"/>
      <w:lang w:val="en-US" w:eastAsia="ko-KR" w:bidi="ar-SA"/>
    </w:rPr>
  </w:style>
  <w:style w:type="paragraph" w:customStyle="1" w:styleId="rtejustify">
    <w:name w:val="rtejustify"/>
    <w:basedOn w:val="Normal"/>
    <w:rsid w:val="00D34D2B"/>
    <w:pPr>
      <w:spacing w:before="100" w:beforeAutospacing="1" w:after="100" w:afterAutospacing="1"/>
    </w:pPr>
  </w:style>
  <w:style w:type="character" w:styleId="Strong">
    <w:name w:val="Strong"/>
    <w:uiPriority w:val="22"/>
    <w:qFormat/>
    <w:rsid w:val="00D34D2B"/>
    <w:rPr>
      <w:b/>
      <w:bCs/>
    </w:rPr>
  </w:style>
  <w:style w:type="paragraph" w:customStyle="1" w:styleId="cxspmiddle">
    <w:name w:val="cxspmiddle"/>
    <w:basedOn w:val="Normal"/>
    <w:rsid w:val="00D34D2B"/>
    <w:pPr>
      <w:spacing w:before="100" w:beforeAutospacing="1" w:after="100" w:afterAutospacing="1"/>
    </w:pPr>
  </w:style>
  <w:style w:type="paragraph" w:customStyle="1" w:styleId="vnbnnidung1">
    <w:name w:val="vnbnnidung1"/>
    <w:basedOn w:val="Normal"/>
    <w:rsid w:val="00D34D2B"/>
    <w:pPr>
      <w:spacing w:before="100" w:beforeAutospacing="1" w:after="100" w:afterAutospacing="1"/>
    </w:pPr>
  </w:style>
  <w:style w:type="character" w:customStyle="1" w:styleId="apple-tab-span">
    <w:name w:val="apple-tab-span"/>
    <w:basedOn w:val="DefaultParagraphFont"/>
    <w:rsid w:val="00197C50"/>
  </w:style>
  <w:style w:type="character" w:styleId="Hyperlink">
    <w:name w:val="Hyperlink"/>
    <w:uiPriority w:val="99"/>
    <w:rsid w:val="00197C50"/>
    <w:rPr>
      <w:color w:val="0000FF"/>
      <w:u w:val="single"/>
    </w:rPr>
  </w:style>
  <w:style w:type="paragraph" w:styleId="Footer">
    <w:name w:val="footer"/>
    <w:basedOn w:val="Normal"/>
    <w:link w:val="FooterChar"/>
    <w:rsid w:val="00CA537A"/>
    <w:pPr>
      <w:tabs>
        <w:tab w:val="center" w:pos="4320"/>
        <w:tab w:val="right" w:pos="8640"/>
      </w:tabs>
    </w:pPr>
  </w:style>
  <w:style w:type="character" w:styleId="PageNumber">
    <w:name w:val="page number"/>
    <w:basedOn w:val="DefaultParagraphFont"/>
    <w:rsid w:val="00CA537A"/>
  </w:style>
  <w:style w:type="character" w:styleId="Emphasis">
    <w:name w:val="Emphasis"/>
    <w:uiPriority w:val="20"/>
    <w:qFormat/>
    <w:rsid w:val="00772CD8"/>
    <w:rPr>
      <w:i/>
      <w:iCs/>
    </w:rPr>
  </w:style>
  <w:style w:type="character" w:customStyle="1" w:styleId="apple-converted-space">
    <w:name w:val="apple-converted-space"/>
    <w:basedOn w:val="DefaultParagraphFont"/>
    <w:rsid w:val="00772CD8"/>
  </w:style>
  <w:style w:type="character" w:customStyle="1" w:styleId="Vnbnnidung2">
    <w:name w:val="Văn bản nội dung (2)_"/>
    <w:link w:val="Vnbnnidung20"/>
    <w:rsid w:val="00122FFF"/>
    <w:rPr>
      <w:sz w:val="26"/>
      <w:szCs w:val="26"/>
      <w:shd w:val="clear" w:color="auto" w:fill="FFFFFF"/>
      <w:lang w:bidi="ar-SA"/>
    </w:rPr>
  </w:style>
  <w:style w:type="paragraph" w:customStyle="1" w:styleId="Vnbnnidung20">
    <w:name w:val="Văn bản nội dung (2)"/>
    <w:basedOn w:val="Normal"/>
    <w:link w:val="Vnbnnidung2"/>
    <w:rsid w:val="00122FFF"/>
    <w:pPr>
      <w:widowControl w:val="0"/>
      <w:shd w:val="clear" w:color="auto" w:fill="FFFFFF"/>
      <w:spacing w:before="480" w:after="360" w:line="299" w:lineRule="exact"/>
      <w:jc w:val="both"/>
    </w:pPr>
    <w:rPr>
      <w:sz w:val="26"/>
      <w:szCs w:val="26"/>
      <w:shd w:val="clear" w:color="auto" w:fill="FFFFFF"/>
    </w:rPr>
  </w:style>
  <w:style w:type="paragraph" w:customStyle="1" w:styleId="0Noidung">
    <w:name w:val="0 Noi dung"/>
    <w:basedOn w:val="Normal"/>
    <w:link w:val="0NoidungChar"/>
    <w:qFormat/>
    <w:rsid w:val="00261D4E"/>
    <w:pPr>
      <w:spacing w:before="40" w:after="40" w:line="276" w:lineRule="auto"/>
      <w:ind w:firstLine="567"/>
      <w:jc w:val="both"/>
    </w:pPr>
    <w:rPr>
      <w:rFonts w:ascii="Minion Pro" w:eastAsia="Calibri" w:hAnsi="Minion Pro"/>
      <w:sz w:val="26"/>
    </w:rPr>
  </w:style>
  <w:style w:type="character" w:customStyle="1" w:styleId="0NoidungChar">
    <w:name w:val="0 Noi dung Char"/>
    <w:link w:val="0Noidung"/>
    <w:rsid w:val="00261D4E"/>
    <w:rPr>
      <w:rFonts w:ascii="Minion Pro" w:eastAsia="Calibri" w:hAnsi="Minion Pro"/>
      <w:sz w:val="26"/>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ft2"/>
    <w:basedOn w:val="Normal"/>
    <w:link w:val="FootnoteTextChar"/>
    <w:unhideWhenUsed/>
    <w:qFormat/>
    <w:rsid w:val="00261D4E"/>
    <w:rPr>
      <w:rFonts w:ascii="Arial" w:eastAsia="Arial" w:hAnsi="Arial"/>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qFormat/>
    <w:rsid w:val="00261D4E"/>
    <w:rPr>
      <w:rFonts w:ascii="Arial" w:eastAsia="Arial" w:hAnsi="Arial"/>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nhideWhenUsed/>
    <w:qFormat/>
    <w:rsid w:val="00261D4E"/>
    <w:rPr>
      <w:vertAlign w:val="superscript"/>
    </w:rPr>
  </w:style>
  <w:style w:type="character" w:customStyle="1" w:styleId="Heading1Char">
    <w:name w:val="Heading 1 Char"/>
    <w:link w:val="Heading1"/>
    <w:uiPriority w:val="1"/>
    <w:rsid w:val="00F62EBD"/>
    <w:rPr>
      <w:sz w:val="54"/>
      <w:szCs w:val="54"/>
    </w:rPr>
  </w:style>
  <w:style w:type="character" w:customStyle="1" w:styleId="Heading2Char">
    <w:name w:val="Heading 2 Char"/>
    <w:link w:val="Heading2"/>
    <w:uiPriority w:val="1"/>
    <w:rsid w:val="00F62EBD"/>
    <w:rPr>
      <w:b/>
      <w:bCs/>
      <w:sz w:val="28"/>
      <w:szCs w:val="28"/>
    </w:rPr>
  </w:style>
  <w:style w:type="character" w:customStyle="1" w:styleId="Heading3Char">
    <w:name w:val="Heading 3 Char"/>
    <w:link w:val="Heading3"/>
    <w:uiPriority w:val="1"/>
    <w:rsid w:val="00F62EBD"/>
    <w:rPr>
      <w:b/>
      <w:bCs/>
      <w:sz w:val="25"/>
      <w:szCs w:val="25"/>
    </w:rPr>
  </w:style>
  <w:style w:type="character" w:customStyle="1" w:styleId="Heading4Char">
    <w:name w:val="Heading 4 Char"/>
    <w:link w:val="Heading4"/>
    <w:uiPriority w:val="1"/>
    <w:rsid w:val="00F62EBD"/>
    <w:rPr>
      <w:b/>
      <w:bCs/>
      <w:i/>
      <w:sz w:val="25"/>
      <w:szCs w:val="25"/>
    </w:rPr>
  </w:style>
  <w:style w:type="numbering" w:customStyle="1" w:styleId="NoList1">
    <w:name w:val="No List1"/>
    <w:next w:val="NoList"/>
    <w:uiPriority w:val="99"/>
    <w:semiHidden/>
    <w:unhideWhenUsed/>
    <w:rsid w:val="00F62EBD"/>
  </w:style>
  <w:style w:type="paragraph" w:styleId="TOC1">
    <w:name w:val="toc 1"/>
    <w:basedOn w:val="Normal"/>
    <w:uiPriority w:val="1"/>
    <w:qFormat/>
    <w:rsid w:val="00F62EBD"/>
    <w:pPr>
      <w:widowControl w:val="0"/>
      <w:autoSpaceDE w:val="0"/>
      <w:autoSpaceDN w:val="0"/>
      <w:spacing w:before="24"/>
      <w:ind w:left="236"/>
    </w:pPr>
    <w:rPr>
      <w:b/>
      <w:bCs/>
    </w:rPr>
  </w:style>
  <w:style w:type="paragraph" w:styleId="TOC2">
    <w:name w:val="toc 2"/>
    <w:basedOn w:val="Normal"/>
    <w:uiPriority w:val="1"/>
    <w:qFormat/>
    <w:rsid w:val="00F62EBD"/>
    <w:pPr>
      <w:widowControl w:val="0"/>
      <w:autoSpaceDE w:val="0"/>
      <w:autoSpaceDN w:val="0"/>
      <w:spacing w:before="24"/>
      <w:ind w:left="477" w:hanging="241"/>
    </w:pPr>
  </w:style>
  <w:style w:type="paragraph" w:styleId="TOC3">
    <w:name w:val="toc 3"/>
    <w:basedOn w:val="Normal"/>
    <w:uiPriority w:val="1"/>
    <w:qFormat/>
    <w:rsid w:val="00F62EBD"/>
    <w:pPr>
      <w:widowControl w:val="0"/>
      <w:autoSpaceDE w:val="0"/>
      <w:autoSpaceDN w:val="0"/>
      <w:spacing w:before="24"/>
      <w:ind w:left="1122" w:hanging="601"/>
    </w:pPr>
  </w:style>
  <w:style w:type="paragraph" w:styleId="ListParagraph">
    <w:name w:val="List Paragraph"/>
    <w:basedOn w:val="Normal"/>
    <w:link w:val="ListParagraphChar"/>
    <w:uiPriority w:val="34"/>
    <w:qFormat/>
    <w:rsid w:val="00F62EBD"/>
    <w:pPr>
      <w:widowControl w:val="0"/>
      <w:autoSpaceDE w:val="0"/>
      <w:autoSpaceDN w:val="0"/>
      <w:ind w:left="716" w:firstLine="721"/>
      <w:jc w:val="both"/>
    </w:pPr>
    <w:rPr>
      <w:sz w:val="22"/>
      <w:szCs w:val="22"/>
    </w:rPr>
  </w:style>
  <w:style w:type="paragraph" w:customStyle="1" w:styleId="TableParagraph">
    <w:name w:val="Table Paragraph"/>
    <w:basedOn w:val="Normal"/>
    <w:uiPriority w:val="1"/>
    <w:qFormat/>
    <w:rsid w:val="00F62EBD"/>
    <w:pPr>
      <w:widowControl w:val="0"/>
      <w:autoSpaceDE w:val="0"/>
      <w:autoSpaceDN w:val="0"/>
    </w:pPr>
    <w:rPr>
      <w:sz w:val="22"/>
      <w:szCs w:val="22"/>
    </w:rPr>
  </w:style>
  <w:style w:type="paragraph" w:styleId="BalloonText">
    <w:name w:val="Balloon Text"/>
    <w:basedOn w:val="Normal"/>
    <w:link w:val="BalloonTextChar"/>
    <w:unhideWhenUsed/>
    <w:rsid w:val="00F62EBD"/>
    <w:pPr>
      <w:widowControl w:val="0"/>
      <w:autoSpaceDE w:val="0"/>
      <w:autoSpaceDN w:val="0"/>
    </w:pPr>
    <w:rPr>
      <w:rFonts w:ascii="Tahoma" w:hAnsi="Tahoma"/>
      <w:sz w:val="16"/>
      <w:szCs w:val="16"/>
    </w:rPr>
  </w:style>
  <w:style w:type="character" w:customStyle="1" w:styleId="BalloonTextChar">
    <w:name w:val="Balloon Text Char"/>
    <w:link w:val="BalloonText"/>
    <w:rsid w:val="00F62EBD"/>
    <w:rPr>
      <w:rFonts w:ascii="Tahoma" w:hAnsi="Tahoma" w:cs="Tahoma"/>
      <w:sz w:val="16"/>
      <w:szCs w:val="16"/>
    </w:rPr>
  </w:style>
  <w:style w:type="paragraph" w:styleId="Header">
    <w:name w:val="header"/>
    <w:basedOn w:val="Normal"/>
    <w:link w:val="HeaderChar"/>
    <w:unhideWhenUsed/>
    <w:rsid w:val="00F62EBD"/>
    <w:pPr>
      <w:widowControl w:val="0"/>
      <w:tabs>
        <w:tab w:val="center" w:pos="4680"/>
        <w:tab w:val="right" w:pos="9360"/>
      </w:tabs>
      <w:autoSpaceDE w:val="0"/>
      <w:autoSpaceDN w:val="0"/>
    </w:pPr>
    <w:rPr>
      <w:sz w:val="22"/>
      <w:szCs w:val="22"/>
    </w:rPr>
  </w:style>
  <w:style w:type="character" w:customStyle="1" w:styleId="HeaderChar">
    <w:name w:val="Header Char"/>
    <w:link w:val="Header"/>
    <w:rsid w:val="00F62EBD"/>
    <w:rPr>
      <w:sz w:val="22"/>
      <w:szCs w:val="22"/>
    </w:rPr>
  </w:style>
  <w:style w:type="character" w:customStyle="1" w:styleId="FooterChar">
    <w:name w:val="Footer Char"/>
    <w:link w:val="Footer"/>
    <w:rsid w:val="00F62EBD"/>
    <w:rPr>
      <w:sz w:val="24"/>
      <w:szCs w:val="24"/>
    </w:rPr>
  </w:style>
  <w:style w:type="character" w:customStyle="1" w:styleId="FootnoteTextChar1">
    <w:name w:val="Footnote Text Char1"/>
    <w:uiPriority w:val="99"/>
    <w:semiHidden/>
    <w:rsid w:val="00F62EBD"/>
    <w:rPr>
      <w:rFonts w:ascii="Times New Roman" w:eastAsia="Times New Roman" w:hAnsi="Times New Roman" w:cs="Times New Roman"/>
      <w:sz w:val="20"/>
      <w:szCs w:val="20"/>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F62EBD"/>
    <w:pPr>
      <w:spacing w:after="160" w:line="240" w:lineRule="exact"/>
    </w:pPr>
    <w:rPr>
      <w:sz w:val="20"/>
      <w:szCs w:val="20"/>
      <w:vertAlign w:val="superscript"/>
    </w:rPr>
  </w:style>
  <w:style w:type="table" w:customStyle="1" w:styleId="TableGrid1">
    <w:name w:val="Table Grid1"/>
    <w:basedOn w:val="TableNormal"/>
    <w:next w:val="TableGrid"/>
    <w:rsid w:val="00F62EB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081381"/>
    <w:pPr>
      <w:spacing w:after="60"/>
      <w:jc w:val="center"/>
      <w:outlineLvl w:val="1"/>
    </w:pPr>
    <w:rPr>
      <w:rFonts w:ascii="Cambria" w:hAnsi="Cambria"/>
    </w:rPr>
  </w:style>
  <w:style w:type="character" w:customStyle="1" w:styleId="SubtitleChar">
    <w:name w:val="Subtitle Char"/>
    <w:link w:val="Subtitle"/>
    <w:rsid w:val="00081381"/>
    <w:rPr>
      <w:rFonts w:ascii="Cambria" w:eastAsia="Times New Roman" w:hAnsi="Cambria" w:cs="Times New Roman"/>
      <w:sz w:val="24"/>
      <w:szCs w:val="24"/>
    </w:rPr>
  </w:style>
  <w:style w:type="table" w:customStyle="1" w:styleId="TableGrid2">
    <w:name w:val="Table Grid2"/>
    <w:basedOn w:val="TableNormal"/>
    <w:next w:val="TableGrid"/>
    <w:uiPriority w:val="39"/>
    <w:rsid w:val="008E0289"/>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612"/>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2D3A4F"/>
    <w:pPr>
      <w:spacing w:after="120"/>
      <w:ind w:left="360"/>
    </w:pPr>
  </w:style>
  <w:style w:type="character" w:customStyle="1" w:styleId="BodyTextIndentChar">
    <w:name w:val="Body Text Indent Char"/>
    <w:link w:val="BodyTextIndent"/>
    <w:rsid w:val="002D3A4F"/>
    <w:rPr>
      <w:sz w:val="24"/>
      <w:szCs w:val="24"/>
    </w:rPr>
  </w:style>
  <w:style w:type="character" w:customStyle="1" w:styleId="ListParagraphChar">
    <w:name w:val="List Paragraph Char"/>
    <w:link w:val="ListParagraph"/>
    <w:uiPriority w:val="34"/>
    <w:rsid w:val="002D3A4F"/>
    <w:rPr>
      <w:sz w:val="22"/>
      <w:szCs w:val="22"/>
    </w:rPr>
  </w:style>
  <w:style w:type="character" w:customStyle="1" w:styleId="fontstyle01">
    <w:name w:val="fontstyle01"/>
    <w:rsid w:val="002D3A4F"/>
    <w:rPr>
      <w:rFonts w:ascii="Times-Roman" w:hAnsi="Times-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06041D"/>
    <w:pPr>
      <w:spacing w:after="160" w:line="240" w:lineRule="exact"/>
    </w:pPr>
    <w:rPr>
      <w:rFonts w:eastAsia="Calibri"/>
      <w:sz w:val="28"/>
      <w:szCs w:val="22"/>
      <w:vertAlign w:val="superscript"/>
    </w:rPr>
  </w:style>
  <w:style w:type="paragraph" w:styleId="BodyTextIndent2">
    <w:name w:val="Body Text Indent 2"/>
    <w:basedOn w:val="Normal"/>
    <w:link w:val="BodyTextIndent2Char"/>
    <w:rsid w:val="0006041D"/>
    <w:pPr>
      <w:spacing w:after="120" w:line="480" w:lineRule="auto"/>
      <w:ind w:left="360"/>
    </w:pPr>
  </w:style>
  <w:style w:type="character" w:customStyle="1" w:styleId="BodyTextIndent2Char">
    <w:name w:val="Body Text Indent 2 Char"/>
    <w:link w:val="BodyTextIndent2"/>
    <w:rsid w:val="0006041D"/>
    <w:rPr>
      <w:sz w:val="24"/>
      <w:szCs w:val="24"/>
    </w:rPr>
  </w:style>
  <w:style w:type="character" w:customStyle="1" w:styleId="CommentTextChar">
    <w:name w:val="Comment Text Char"/>
    <w:link w:val="CommentText"/>
    <w:rsid w:val="00703E1E"/>
  </w:style>
  <w:style w:type="paragraph" w:styleId="CommentText">
    <w:name w:val="annotation text"/>
    <w:basedOn w:val="Normal"/>
    <w:link w:val="CommentTextChar"/>
    <w:rsid w:val="00703E1E"/>
    <w:rPr>
      <w:sz w:val="20"/>
      <w:szCs w:val="20"/>
      <w:lang w:val="vi-VN" w:eastAsia="vi-VN"/>
    </w:rPr>
  </w:style>
  <w:style w:type="character" w:customStyle="1" w:styleId="CommentTextChar1">
    <w:name w:val="Comment Text Char1"/>
    <w:basedOn w:val="DefaultParagraphFont"/>
    <w:rsid w:val="00703E1E"/>
    <w:rPr>
      <w:lang w:val="en-US" w:eastAsia="en-US"/>
    </w:rPr>
  </w:style>
  <w:style w:type="character" w:customStyle="1" w:styleId="BodyTextChar">
    <w:name w:val="Body Text Char"/>
    <w:link w:val="BodyText"/>
    <w:qFormat/>
    <w:rsid w:val="00703E1E"/>
    <w:rPr>
      <w:sz w:val="28"/>
      <w:szCs w:val="28"/>
      <w:lang w:val="en-US" w:eastAsia="en-US"/>
    </w:rPr>
  </w:style>
  <w:style w:type="paragraph" w:customStyle="1" w:styleId="Bodytext2">
    <w:name w:val="Body text (2)"/>
    <w:basedOn w:val="Normal"/>
    <w:link w:val="Bodytext20"/>
    <w:rsid w:val="00703E1E"/>
    <w:pPr>
      <w:widowControl w:val="0"/>
      <w:shd w:val="clear" w:color="auto" w:fill="FFFFFF"/>
      <w:spacing w:before="360" w:after="60" w:line="322" w:lineRule="exact"/>
      <w:jc w:val="both"/>
    </w:pPr>
    <w:rPr>
      <w:sz w:val="26"/>
      <w:szCs w:val="26"/>
      <w:shd w:val="clear" w:color="auto" w:fill="FFFFFF"/>
    </w:rPr>
  </w:style>
  <w:style w:type="character" w:customStyle="1" w:styleId="Bodytext20">
    <w:name w:val="Body text (2)_"/>
    <w:link w:val="Bodytext2"/>
    <w:rsid w:val="00703E1E"/>
    <w:rPr>
      <w:sz w:val="26"/>
      <w:szCs w:val="26"/>
      <w:shd w:val="clear" w:color="auto" w:fill="FFFFFF"/>
    </w:rPr>
  </w:style>
  <w:style w:type="paragraph" w:customStyle="1" w:styleId="BodyText3">
    <w:name w:val="Body Text3"/>
    <w:basedOn w:val="Normal"/>
    <w:rsid w:val="00703E1E"/>
    <w:pPr>
      <w:widowControl w:val="0"/>
      <w:shd w:val="clear" w:color="auto" w:fill="FFFFFF"/>
      <w:spacing w:line="315" w:lineRule="exact"/>
      <w:ind w:firstLine="1123"/>
      <w:jc w:val="both"/>
    </w:pPr>
    <w:rPr>
      <w:sz w:val="27"/>
      <w:szCs w:val="27"/>
    </w:rPr>
  </w:style>
  <w:style w:type="table" w:customStyle="1" w:styleId="Style33">
    <w:name w:val="_Style 33"/>
    <w:basedOn w:val="TableNormal"/>
    <w:rsid w:val="00703E1E"/>
    <w:rPr>
      <w:lang w:val="en-US" w:eastAsia="zh-CN"/>
    </w:rPr>
    <w:tblPr/>
  </w:style>
  <w:style w:type="paragraph" w:customStyle="1" w:styleId="Bodytext21">
    <w:name w:val="Body text (2)1"/>
    <w:basedOn w:val="Normal"/>
    <w:rsid w:val="00703E1E"/>
    <w:pPr>
      <w:widowControl w:val="0"/>
      <w:shd w:val="clear" w:color="auto" w:fill="FFFFFF"/>
      <w:suppressAutoHyphens/>
      <w:spacing w:before="780" w:after="120" w:line="240" w:lineRule="atLeast"/>
      <w:ind w:leftChars="-1" w:left="-1" w:hangingChars="1" w:hanging="1"/>
      <w:jc w:val="both"/>
      <w:textAlignment w:val="top"/>
      <w:outlineLvl w:val="0"/>
    </w:pPr>
    <w:rPr>
      <w:rFonts w:ascii="Arial" w:eastAsia="DengXian" w:hAnsi="Arial"/>
      <w:sz w:val="22"/>
      <w:szCs w:val="22"/>
      <w:lang w:val="vi-VN" w:eastAsia="vi-VN"/>
    </w:rPr>
  </w:style>
  <w:style w:type="paragraph" w:customStyle="1" w:styleId="CharCharCharCharCharCharChar">
    <w:name w:val="Char Char Char Char Char Char Char"/>
    <w:basedOn w:val="Normal"/>
    <w:autoRedefine/>
    <w:rsid w:val="008022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745">
      <w:bodyDiv w:val="1"/>
      <w:marLeft w:val="0"/>
      <w:marRight w:val="0"/>
      <w:marTop w:val="0"/>
      <w:marBottom w:val="0"/>
      <w:divBdr>
        <w:top w:val="none" w:sz="0" w:space="0" w:color="auto"/>
        <w:left w:val="none" w:sz="0" w:space="0" w:color="auto"/>
        <w:bottom w:val="none" w:sz="0" w:space="0" w:color="auto"/>
        <w:right w:val="none" w:sz="0" w:space="0" w:color="auto"/>
      </w:divBdr>
    </w:div>
    <w:div w:id="58525825">
      <w:bodyDiv w:val="1"/>
      <w:marLeft w:val="0"/>
      <w:marRight w:val="0"/>
      <w:marTop w:val="0"/>
      <w:marBottom w:val="0"/>
      <w:divBdr>
        <w:top w:val="none" w:sz="0" w:space="0" w:color="auto"/>
        <w:left w:val="none" w:sz="0" w:space="0" w:color="auto"/>
        <w:bottom w:val="none" w:sz="0" w:space="0" w:color="auto"/>
        <w:right w:val="none" w:sz="0" w:space="0" w:color="auto"/>
      </w:divBdr>
    </w:div>
    <w:div w:id="390732983">
      <w:bodyDiv w:val="1"/>
      <w:marLeft w:val="0"/>
      <w:marRight w:val="0"/>
      <w:marTop w:val="0"/>
      <w:marBottom w:val="0"/>
      <w:divBdr>
        <w:top w:val="none" w:sz="0" w:space="0" w:color="auto"/>
        <w:left w:val="none" w:sz="0" w:space="0" w:color="auto"/>
        <w:bottom w:val="none" w:sz="0" w:space="0" w:color="auto"/>
        <w:right w:val="none" w:sz="0" w:space="0" w:color="auto"/>
      </w:divBdr>
    </w:div>
    <w:div w:id="449670727">
      <w:bodyDiv w:val="1"/>
      <w:marLeft w:val="0"/>
      <w:marRight w:val="0"/>
      <w:marTop w:val="0"/>
      <w:marBottom w:val="0"/>
      <w:divBdr>
        <w:top w:val="none" w:sz="0" w:space="0" w:color="auto"/>
        <w:left w:val="none" w:sz="0" w:space="0" w:color="auto"/>
        <w:bottom w:val="none" w:sz="0" w:space="0" w:color="auto"/>
        <w:right w:val="none" w:sz="0" w:space="0" w:color="auto"/>
      </w:divBdr>
    </w:div>
    <w:div w:id="508370267">
      <w:bodyDiv w:val="1"/>
      <w:marLeft w:val="0"/>
      <w:marRight w:val="0"/>
      <w:marTop w:val="0"/>
      <w:marBottom w:val="0"/>
      <w:divBdr>
        <w:top w:val="none" w:sz="0" w:space="0" w:color="auto"/>
        <w:left w:val="none" w:sz="0" w:space="0" w:color="auto"/>
        <w:bottom w:val="none" w:sz="0" w:space="0" w:color="auto"/>
        <w:right w:val="none" w:sz="0" w:space="0" w:color="auto"/>
      </w:divBdr>
    </w:div>
    <w:div w:id="557010797">
      <w:bodyDiv w:val="1"/>
      <w:marLeft w:val="0"/>
      <w:marRight w:val="0"/>
      <w:marTop w:val="0"/>
      <w:marBottom w:val="0"/>
      <w:divBdr>
        <w:top w:val="none" w:sz="0" w:space="0" w:color="auto"/>
        <w:left w:val="none" w:sz="0" w:space="0" w:color="auto"/>
        <w:bottom w:val="none" w:sz="0" w:space="0" w:color="auto"/>
        <w:right w:val="none" w:sz="0" w:space="0" w:color="auto"/>
      </w:divBdr>
    </w:div>
    <w:div w:id="558637364">
      <w:bodyDiv w:val="1"/>
      <w:marLeft w:val="0"/>
      <w:marRight w:val="0"/>
      <w:marTop w:val="0"/>
      <w:marBottom w:val="0"/>
      <w:divBdr>
        <w:top w:val="none" w:sz="0" w:space="0" w:color="auto"/>
        <w:left w:val="none" w:sz="0" w:space="0" w:color="auto"/>
        <w:bottom w:val="none" w:sz="0" w:space="0" w:color="auto"/>
        <w:right w:val="none" w:sz="0" w:space="0" w:color="auto"/>
      </w:divBdr>
    </w:div>
    <w:div w:id="606422494">
      <w:bodyDiv w:val="1"/>
      <w:marLeft w:val="0"/>
      <w:marRight w:val="0"/>
      <w:marTop w:val="0"/>
      <w:marBottom w:val="0"/>
      <w:divBdr>
        <w:top w:val="none" w:sz="0" w:space="0" w:color="auto"/>
        <w:left w:val="none" w:sz="0" w:space="0" w:color="auto"/>
        <w:bottom w:val="none" w:sz="0" w:space="0" w:color="auto"/>
        <w:right w:val="none" w:sz="0" w:space="0" w:color="auto"/>
      </w:divBdr>
    </w:div>
    <w:div w:id="717362279">
      <w:bodyDiv w:val="1"/>
      <w:marLeft w:val="0"/>
      <w:marRight w:val="0"/>
      <w:marTop w:val="0"/>
      <w:marBottom w:val="0"/>
      <w:divBdr>
        <w:top w:val="none" w:sz="0" w:space="0" w:color="auto"/>
        <w:left w:val="none" w:sz="0" w:space="0" w:color="auto"/>
        <w:bottom w:val="none" w:sz="0" w:space="0" w:color="auto"/>
        <w:right w:val="none" w:sz="0" w:space="0" w:color="auto"/>
      </w:divBdr>
    </w:div>
    <w:div w:id="780030608">
      <w:bodyDiv w:val="1"/>
      <w:marLeft w:val="0"/>
      <w:marRight w:val="0"/>
      <w:marTop w:val="0"/>
      <w:marBottom w:val="0"/>
      <w:divBdr>
        <w:top w:val="none" w:sz="0" w:space="0" w:color="auto"/>
        <w:left w:val="none" w:sz="0" w:space="0" w:color="auto"/>
        <w:bottom w:val="none" w:sz="0" w:space="0" w:color="auto"/>
        <w:right w:val="none" w:sz="0" w:space="0" w:color="auto"/>
      </w:divBdr>
    </w:div>
    <w:div w:id="804928106">
      <w:bodyDiv w:val="1"/>
      <w:marLeft w:val="0"/>
      <w:marRight w:val="0"/>
      <w:marTop w:val="0"/>
      <w:marBottom w:val="0"/>
      <w:divBdr>
        <w:top w:val="none" w:sz="0" w:space="0" w:color="auto"/>
        <w:left w:val="none" w:sz="0" w:space="0" w:color="auto"/>
        <w:bottom w:val="none" w:sz="0" w:space="0" w:color="auto"/>
        <w:right w:val="none" w:sz="0" w:space="0" w:color="auto"/>
      </w:divBdr>
    </w:div>
    <w:div w:id="834540971">
      <w:bodyDiv w:val="1"/>
      <w:marLeft w:val="0"/>
      <w:marRight w:val="0"/>
      <w:marTop w:val="0"/>
      <w:marBottom w:val="0"/>
      <w:divBdr>
        <w:top w:val="none" w:sz="0" w:space="0" w:color="auto"/>
        <w:left w:val="none" w:sz="0" w:space="0" w:color="auto"/>
        <w:bottom w:val="none" w:sz="0" w:space="0" w:color="auto"/>
        <w:right w:val="none" w:sz="0" w:space="0" w:color="auto"/>
      </w:divBdr>
    </w:div>
    <w:div w:id="842819233">
      <w:bodyDiv w:val="1"/>
      <w:marLeft w:val="0"/>
      <w:marRight w:val="0"/>
      <w:marTop w:val="0"/>
      <w:marBottom w:val="0"/>
      <w:divBdr>
        <w:top w:val="none" w:sz="0" w:space="0" w:color="auto"/>
        <w:left w:val="none" w:sz="0" w:space="0" w:color="auto"/>
        <w:bottom w:val="none" w:sz="0" w:space="0" w:color="auto"/>
        <w:right w:val="none" w:sz="0" w:space="0" w:color="auto"/>
      </w:divBdr>
    </w:div>
    <w:div w:id="918639772">
      <w:bodyDiv w:val="1"/>
      <w:marLeft w:val="0"/>
      <w:marRight w:val="0"/>
      <w:marTop w:val="0"/>
      <w:marBottom w:val="0"/>
      <w:divBdr>
        <w:top w:val="none" w:sz="0" w:space="0" w:color="auto"/>
        <w:left w:val="none" w:sz="0" w:space="0" w:color="auto"/>
        <w:bottom w:val="none" w:sz="0" w:space="0" w:color="auto"/>
        <w:right w:val="none" w:sz="0" w:space="0" w:color="auto"/>
      </w:divBdr>
    </w:div>
    <w:div w:id="1000811849">
      <w:bodyDiv w:val="1"/>
      <w:marLeft w:val="0"/>
      <w:marRight w:val="0"/>
      <w:marTop w:val="0"/>
      <w:marBottom w:val="0"/>
      <w:divBdr>
        <w:top w:val="none" w:sz="0" w:space="0" w:color="auto"/>
        <w:left w:val="none" w:sz="0" w:space="0" w:color="auto"/>
        <w:bottom w:val="none" w:sz="0" w:space="0" w:color="auto"/>
        <w:right w:val="none" w:sz="0" w:space="0" w:color="auto"/>
      </w:divBdr>
    </w:div>
    <w:div w:id="1016343985">
      <w:bodyDiv w:val="1"/>
      <w:marLeft w:val="0"/>
      <w:marRight w:val="0"/>
      <w:marTop w:val="0"/>
      <w:marBottom w:val="0"/>
      <w:divBdr>
        <w:top w:val="none" w:sz="0" w:space="0" w:color="auto"/>
        <w:left w:val="none" w:sz="0" w:space="0" w:color="auto"/>
        <w:bottom w:val="none" w:sz="0" w:space="0" w:color="auto"/>
        <w:right w:val="none" w:sz="0" w:space="0" w:color="auto"/>
      </w:divBdr>
    </w:div>
    <w:div w:id="1081488646">
      <w:bodyDiv w:val="1"/>
      <w:marLeft w:val="0"/>
      <w:marRight w:val="0"/>
      <w:marTop w:val="0"/>
      <w:marBottom w:val="0"/>
      <w:divBdr>
        <w:top w:val="none" w:sz="0" w:space="0" w:color="auto"/>
        <w:left w:val="none" w:sz="0" w:space="0" w:color="auto"/>
        <w:bottom w:val="none" w:sz="0" w:space="0" w:color="auto"/>
        <w:right w:val="none" w:sz="0" w:space="0" w:color="auto"/>
      </w:divBdr>
    </w:div>
    <w:div w:id="1125923826">
      <w:bodyDiv w:val="1"/>
      <w:marLeft w:val="0"/>
      <w:marRight w:val="0"/>
      <w:marTop w:val="0"/>
      <w:marBottom w:val="0"/>
      <w:divBdr>
        <w:top w:val="none" w:sz="0" w:space="0" w:color="auto"/>
        <w:left w:val="none" w:sz="0" w:space="0" w:color="auto"/>
        <w:bottom w:val="none" w:sz="0" w:space="0" w:color="auto"/>
        <w:right w:val="none" w:sz="0" w:space="0" w:color="auto"/>
      </w:divBdr>
    </w:div>
    <w:div w:id="1219434139">
      <w:bodyDiv w:val="1"/>
      <w:marLeft w:val="0"/>
      <w:marRight w:val="0"/>
      <w:marTop w:val="0"/>
      <w:marBottom w:val="0"/>
      <w:divBdr>
        <w:top w:val="none" w:sz="0" w:space="0" w:color="auto"/>
        <w:left w:val="none" w:sz="0" w:space="0" w:color="auto"/>
        <w:bottom w:val="none" w:sz="0" w:space="0" w:color="auto"/>
        <w:right w:val="none" w:sz="0" w:space="0" w:color="auto"/>
      </w:divBdr>
    </w:div>
    <w:div w:id="1381437493">
      <w:bodyDiv w:val="1"/>
      <w:marLeft w:val="0"/>
      <w:marRight w:val="0"/>
      <w:marTop w:val="0"/>
      <w:marBottom w:val="0"/>
      <w:divBdr>
        <w:top w:val="none" w:sz="0" w:space="0" w:color="auto"/>
        <w:left w:val="none" w:sz="0" w:space="0" w:color="auto"/>
        <w:bottom w:val="none" w:sz="0" w:space="0" w:color="auto"/>
        <w:right w:val="none" w:sz="0" w:space="0" w:color="auto"/>
      </w:divBdr>
    </w:div>
    <w:div w:id="1407455706">
      <w:bodyDiv w:val="1"/>
      <w:marLeft w:val="0"/>
      <w:marRight w:val="0"/>
      <w:marTop w:val="0"/>
      <w:marBottom w:val="0"/>
      <w:divBdr>
        <w:top w:val="none" w:sz="0" w:space="0" w:color="auto"/>
        <w:left w:val="none" w:sz="0" w:space="0" w:color="auto"/>
        <w:bottom w:val="none" w:sz="0" w:space="0" w:color="auto"/>
        <w:right w:val="none" w:sz="0" w:space="0" w:color="auto"/>
      </w:divBdr>
    </w:div>
    <w:div w:id="1427724962">
      <w:bodyDiv w:val="1"/>
      <w:marLeft w:val="0"/>
      <w:marRight w:val="0"/>
      <w:marTop w:val="0"/>
      <w:marBottom w:val="0"/>
      <w:divBdr>
        <w:top w:val="none" w:sz="0" w:space="0" w:color="auto"/>
        <w:left w:val="none" w:sz="0" w:space="0" w:color="auto"/>
        <w:bottom w:val="none" w:sz="0" w:space="0" w:color="auto"/>
        <w:right w:val="none" w:sz="0" w:space="0" w:color="auto"/>
      </w:divBdr>
    </w:div>
    <w:div w:id="1497644457">
      <w:bodyDiv w:val="1"/>
      <w:marLeft w:val="0"/>
      <w:marRight w:val="0"/>
      <w:marTop w:val="0"/>
      <w:marBottom w:val="0"/>
      <w:divBdr>
        <w:top w:val="none" w:sz="0" w:space="0" w:color="auto"/>
        <w:left w:val="none" w:sz="0" w:space="0" w:color="auto"/>
        <w:bottom w:val="none" w:sz="0" w:space="0" w:color="auto"/>
        <w:right w:val="none" w:sz="0" w:space="0" w:color="auto"/>
      </w:divBdr>
    </w:div>
    <w:div w:id="1553610837">
      <w:bodyDiv w:val="1"/>
      <w:marLeft w:val="0"/>
      <w:marRight w:val="0"/>
      <w:marTop w:val="0"/>
      <w:marBottom w:val="0"/>
      <w:divBdr>
        <w:top w:val="none" w:sz="0" w:space="0" w:color="auto"/>
        <w:left w:val="none" w:sz="0" w:space="0" w:color="auto"/>
        <w:bottom w:val="none" w:sz="0" w:space="0" w:color="auto"/>
        <w:right w:val="none" w:sz="0" w:space="0" w:color="auto"/>
      </w:divBdr>
    </w:div>
    <w:div w:id="1600599639">
      <w:bodyDiv w:val="1"/>
      <w:marLeft w:val="0"/>
      <w:marRight w:val="0"/>
      <w:marTop w:val="0"/>
      <w:marBottom w:val="0"/>
      <w:divBdr>
        <w:top w:val="none" w:sz="0" w:space="0" w:color="auto"/>
        <w:left w:val="none" w:sz="0" w:space="0" w:color="auto"/>
        <w:bottom w:val="none" w:sz="0" w:space="0" w:color="auto"/>
        <w:right w:val="none" w:sz="0" w:space="0" w:color="auto"/>
      </w:divBdr>
    </w:div>
    <w:div w:id="1785077321">
      <w:bodyDiv w:val="1"/>
      <w:marLeft w:val="0"/>
      <w:marRight w:val="0"/>
      <w:marTop w:val="0"/>
      <w:marBottom w:val="0"/>
      <w:divBdr>
        <w:top w:val="none" w:sz="0" w:space="0" w:color="auto"/>
        <w:left w:val="none" w:sz="0" w:space="0" w:color="auto"/>
        <w:bottom w:val="none" w:sz="0" w:space="0" w:color="auto"/>
        <w:right w:val="none" w:sz="0" w:space="0" w:color="auto"/>
      </w:divBdr>
    </w:div>
    <w:div w:id="1860502934">
      <w:bodyDiv w:val="1"/>
      <w:marLeft w:val="0"/>
      <w:marRight w:val="0"/>
      <w:marTop w:val="0"/>
      <w:marBottom w:val="0"/>
      <w:divBdr>
        <w:top w:val="none" w:sz="0" w:space="0" w:color="auto"/>
        <w:left w:val="none" w:sz="0" w:space="0" w:color="auto"/>
        <w:bottom w:val="none" w:sz="0" w:space="0" w:color="auto"/>
        <w:right w:val="none" w:sz="0" w:space="0" w:color="auto"/>
      </w:divBdr>
    </w:div>
    <w:div w:id="1926189512">
      <w:bodyDiv w:val="1"/>
      <w:marLeft w:val="0"/>
      <w:marRight w:val="0"/>
      <w:marTop w:val="0"/>
      <w:marBottom w:val="0"/>
      <w:divBdr>
        <w:top w:val="none" w:sz="0" w:space="0" w:color="auto"/>
        <w:left w:val="none" w:sz="0" w:space="0" w:color="auto"/>
        <w:bottom w:val="none" w:sz="0" w:space="0" w:color="auto"/>
        <w:right w:val="none" w:sz="0" w:space="0" w:color="auto"/>
      </w:divBdr>
    </w:div>
    <w:div w:id="1964727558">
      <w:bodyDiv w:val="1"/>
      <w:marLeft w:val="0"/>
      <w:marRight w:val="0"/>
      <w:marTop w:val="0"/>
      <w:marBottom w:val="0"/>
      <w:divBdr>
        <w:top w:val="none" w:sz="0" w:space="0" w:color="auto"/>
        <w:left w:val="none" w:sz="0" w:space="0" w:color="auto"/>
        <w:bottom w:val="none" w:sz="0" w:space="0" w:color="auto"/>
        <w:right w:val="none" w:sz="0" w:space="0" w:color="auto"/>
      </w:divBdr>
    </w:div>
    <w:div w:id="21242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hong-tu-22-2016-tt-bgddt-sua-doi-quy-dinh-danh-gia-hoc-sinh-tieu-hoc-kem-theo-thong-tu-30-2014-tt-bgddt/download" TargetMode="External"/><Relationship Id="rId3" Type="http://schemas.openxmlformats.org/officeDocument/2006/relationships/settings" Target="settings.xml"/><Relationship Id="rId7" Type="http://schemas.openxmlformats.org/officeDocument/2006/relationships/hyperlink" Target="https://vndoc.com/thong-tu-22-2016-tt-bgddt-sua-doi-quy-dinh-danh-gia-hoc-sinh-tieu-hoc-kem-theo-thong-tu-30-2014-tt-bgddt/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30</Pages>
  <Words>9667</Words>
  <Characters>55106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PHÒNG GD - ĐT TAM BÌNH</vt:lpstr>
    </vt:vector>
  </TitlesOfParts>
  <Company>CON DAO</Company>
  <LinksUpToDate>false</LinksUpToDate>
  <CharactersWithSpaces>64644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 ĐT TAM BÌNH</dc:title>
  <dc:creator>NP-COMPUTER</dc:creator>
  <cp:lastModifiedBy>Administrator</cp:lastModifiedBy>
  <cp:revision>76</cp:revision>
  <cp:lastPrinted>2023-09-27T08:32:00Z</cp:lastPrinted>
  <dcterms:created xsi:type="dcterms:W3CDTF">2022-10-05T09:42:00Z</dcterms:created>
  <dcterms:modified xsi:type="dcterms:W3CDTF">2023-09-27T08:55:00Z</dcterms:modified>
</cp:coreProperties>
</file>